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6F8C" w14:textId="77777777" w:rsidR="00064251" w:rsidRDefault="00064251" w:rsidP="00064251">
      <w:pPr>
        <w:autoSpaceDE w:val="0"/>
        <w:autoSpaceDN w:val="0"/>
        <w:adjustRightInd w:val="0"/>
        <w:spacing w:after="120" w:line="264" w:lineRule="auto"/>
        <w:jc w:val="both"/>
      </w:pPr>
      <w:r>
        <w:rPr>
          <w:highlight w:val="yellow"/>
        </w:rPr>
        <w:t xml:space="preserve">Supplementary Table 2. Association of the </w:t>
      </w:r>
      <w:r>
        <w:rPr>
          <w:i/>
          <w:highlight w:val="yellow"/>
        </w:rPr>
        <w:t>GAS7</w:t>
      </w:r>
      <w:r>
        <w:rPr>
          <w:highlight w:val="yellow"/>
        </w:rPr>
        <w:t xml:space="preserve"> (rs9913911) variant with POAG.</w:t>
      </w:r>
    </w:p>
    <w:tbl>
      <w:tblPr>
        <w:tblW w:w="9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1219"/>
        <w:gridCol w:w="4495"/>
        <w:gridCol w:w="2278"/>
      </w:tblGrid>
      <w:tr w:rsidR="00064251" w:rsidRPr="006044D8" w14:paraId="6F0F20E8" w14:textId="77777777" w:rsidTr="00194D1A">
        <w:trPr>
          <w:trHeight w:val="517"/>
        </w:trPr>
        <w:tc>
          <w:tcPr>
            <w:tcW w:w="1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1D3339D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b/>
                <w:bCs/>
                <w:color w:val="000000"/>
                <w:lang w:eastAsia="pt-BR"/>
              </w:rPr>
            </w:pPr>
            <w:r w:rsidRPr="00F576A6">
              <w:rPr>
                <w:b/>
              </w:rPr>
              <w:t>p value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E6FDB49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b/>
                <w:bCs/>
                <w:color w:val="000000"/>
                <w:lang w:eastAsia="pt-BR"/>
              </w:rPr>
            </w:pPr>
            <w:r w:rsidRPr="00F576A6">
              <w:rPr>
                <w:b/>
              </w:rPr>
              <w:t>Phenotype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43C63C6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b/>
                <w:bCs/>
                <w:color w:val="000000"/>
                <w:lang w:eastAsia="pt-BR"/>
              </w:rPr>
            </w:pPr>
            <w:r w:rsidRPr="00F576A6">
              <w:rPr>
                <w:b/>
              </w:rPr>
              <w:t>Population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BCC7E1D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b/>
                <w:bCs/>
                <w:color w:val="000000"/>
                <w:lang w:eastAsia="pt-BR"/>
              </w:rPr>
            </w:pPr>
            <w:r w:rsidRPr="00F576A6">
              <w:rPr>
                <w:b/>
              </w:rPr>
              <w:t>Reference</w:t>
            </w:r>
          </w:p>
        </w:tc>
      </w:tr>
      <w:tr w:rsidR="00064251" w:rsidRPr="006044D8" w14:paraId="61461A77" w14:textId="77777777" w:rsidTr="00194D1A">
        <w:trPr>
          <w:trHeight w:val="458"/>
        </w:trPr>
        <w:tc>
          <w:tcPr>
            <w:tcW w:w="1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6E6695" w14:textId="77777777" w:rsidR="00064251" w:rsidRPr="006044D8" w:rsidRDefault="00064251" w:rsidP="00194D1A">
            <w:pPr>
              <w:rPr>
                <w:rFonts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62372C" w14:textId="77777777" w:rsidR="00064251" w:rsidRPr="006044D8" w:rsidRDefault="00064251" w:rsidP="00194D1A">
            <w:pPr>
              <w:rPr>
                <w:rFonts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EB730A" w14:textId="77777777" w:rsidR="00064251" w:rsidRPr="006044D8" w:rsidRDefault="00064251" w:rsidP="00194D1A">
            <w:pPr>
              <w:rPr>
                <w:rFonts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A94196" w14:textId="77777777" w:rsidR="00064251" w:rsidRPr="006044D8" w:rsidRDefault="00064251" w:rsidP="00194D1A">
            <w:pPr>
              <w:rPr>
                <w:rFonts w:cs="Calibri"/>
                <w:b/>
                <w:bCs/>
                <w:color w:val="000000"/>
                <w:lang w:eastAsia="pt-BR"/>
              </w:rPr>
            </w:pPr>
          </w:p>
        </w:tc>
      </w:tr>
      <w:tr w:rsidR="00064251" w:rsidRPr="006044D8" w14:paraId="286A4855" w14:textId="77777777" w:rsidTr="00194D1A">
        <w:trPr>
          <w:trHeight w:val="317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2348D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2.98 x 10</w:t>
            </w:r>
            <w:r w:rsidRPr="00F576A6">
              <w:rPr>
                <w:vertAlign w:val="superscript"/>
              </w:rPr>
              <w:t>-13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6DF97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C5994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 xml:space="preserve">Caucasian (Australia, New </w:t>
            </w:r>
            <w:proofErr w:type="spellStart"/>
            <w:r w:rsidRPr="00F576A6">
              <w:t>Zeland</w:t>
            </w:r>
            <w:proofErr w:type="spellEnd"/>
            <w:r w:rsidRPr="00F576A6">
              <w:t>, Iceland, USA)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565AC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proofErr w:type="spellStart"/>
            <w:r w:rsidRPr="00F576A6">
              <w:t>Hysi</w:t>
            </w:r>
            <w:proofErr w:type="spellEnd"/>
            <w:r w:rsidRPr="00F576A6">
              <w:t xml:space="preserve"> et al, 2014</w:t>
            </w:r>
          </w:p>
        </w:tc>
      </w:tr>
      <w:tr w:rsidR="00064251" w:rsidRPr="006044D8" w14:paraId="44FCD612" w14:textId="77777777" w:rsidTr="00194D1A">
        <w:trPr>
          <w:trHeight w:val="317"/>
        </w:trPr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65BE59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3.32 x 10</w:t>
            </w:r>
            <w:r w:rsidRPr="00F576A6">
              <w:rPr>
                <w:vertAlign w:val="superscript"/>
              </w:rPr>
              <w:t>-4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40B2A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D11E4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Japanese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54242E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Shiga et al, 2017</w:t>
            </w:r>
          </w:p>
        </w:tc>
      </w:tr>
      <w:tr w:rsidR="00064251" w:rsidRPr="006044D8" w14:paraId="19A6B64C" w14:textId="77777777" w:rsidTr="00194D1A">
        <w:trPr>
          <w:trHeight w:val="317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D56D1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6.9 x 10</w:t>
            </w:r>
            <w:r w:rsidRPr="00F576A6">
              <w:rPr>
                <w:vertAlign w:val="superscript"/>
              </w:rPr>
              <w:t>-17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86771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539E2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Caucasian (USA)</w:t>
            </w:r>
          </w:p>
        </w:tc>
        <w:tc>
          <w:tcPr>
            <w:tcW w:w="22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A7928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proofErr w:type="spellStart"/>
            <w:r w:rsidRPr="00F576A6">
              <w:t>Choquet</w:t>
            </w:r>
            <w:proofErr w:type="spellEnd"/>
            <w:r w:rsidRPr="00F576A6">
              <w:t xml:space="preserve"> et al, 2018</w:t>
            </w:r>
          </w:p>
        </w:tc>
      </w:tr>
      <w:tr w:rsidR="00064251" w:rsidRPr="006044D8" w14:paraId="36235AC5" w14:textId="77777777" w:rsidTr="00194D1A">
        <w:trPr>
          <w:trHeight w:val="317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C2F04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0.055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48925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DF800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Hispanic (USA)</w:t>
            </w:r>
          </w:p>
        </w:tc>
        <w:tc>
          <w:tcPr>
            <w:tcW w:w="2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0149A" w14:textId="77777777" w:rsidR="00064251" w:rsidRPr="006044D8" w:rsidRDefault="00064251" w:rsidP="00194D1A">
            <w:pPr>
              <w:rPr>
                <w:rFonts w:cs="Calibri"/>
                <w:color w:val="000000"/>
                <w:lang w:eastAsia="pt-BR"/>
              </w:rPr>
            </w:pPr>
          </w:p>
        </w:tc>
      </w:tr>
      <w:tr w:rsidR="00064251" w:rsidRPr="006044D8" w14:paraId="73E14CA5" w14:textId="77777777" w:rsidTr="00194D1A">
        <w:trPr>
          <w:trHeight w:val="317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E171B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0.26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90AA1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96F39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 xml:space="preserve">East </w:t>
            </w:r>
            <w:proofErr w:type="spellStart"/>
            <w:r w:rsidRPr="00F576A6">
              <w:t>asian</w:t>
            </w:r>
            <w:proofErr w:type="spellEnd"/>
            <w:r w:rsidRPr="00F576A6">
              <w:t xml:space="preserve"> (USA)</w:t>
            </w:r>
          </w:p>
        </w:tc>
        <w:tc>
          <w:tcPr>
            <w:tcW w:w="2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CA20B" w14:textId="77777777" w:rsidR="00064251" w:rsidRPr="006044D8" w:rsidRDefault="00064251" w:rsidP="00194D1A">
            <w:pPr>
              <w:rPr>
                <w:rFonts w:cs="Calibri"/>
                <w:color w:val="000000"/>
                <w:lang w:eastAsia="pt-BR"/>
              </w:rPr>
            </w:pPr>
          </w:p>
        </w:tc>
      </w:tr>
      <w:tr w:rsidR="00064251" w:rsidRPr="006044D8" w14:paraId="48B3E912" w14:textId="77777777" w:rsidTr="00194D1A">
        <w:trPr>
          <w:trHeight w:val="317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64F2D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0.012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8474B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3C8D5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proofErr w:type="spellStart"/>
            <w:r w:rsidRPr="00F576A6">
              <w:t>Afroamerican</w:t>
            </w:r>
            <w:proofErr w:type="spellEnd"/>
            <w:r w:rsidRPr="00F576A6">
              <w:t xml:space="preserve"> (USA)</w:t>
            </w:r>
          </w:p>
        </w:tc>
        <w:tc>
          <w:tcPr>
            <w:tcW w:w="2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C833F" w14:textId="77777777" w:rsidR="00064251" w:rsidRPr="006044D8" w:rsidRDefault="00064251" w:rsidP="00194D1A">
            <w:pPr>
              <w:rPr>
                <w:rFonts w:cs="Calibri"/>
                <w:color w:val="000000"/>
                <w:lang w:eastAsia="pt-BR"/>
              </w:rPr>
            </w:pPr>
          </w:p>
        </w:tc>
      </w:tr>
      <w:tr w:rsidR="00064251" w:rsidRPr="006044D8" w14:paraId="233FE2C6" w14:textId="77777777" w:rsidTr="00194D1A">
        <w:trPr>
          <w:trHeight w:val="317"/>
        </w:trPr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12192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2.13 x 10</w:t>
            </w:r>
            <w:r w:rsidRPr="00F576A6">
              <w:rPr>
                <w:vertAlign w:val="superscript"/>
              </w:rPr>
              <w:t>-21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71A332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EA81A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 xml:space="preserve">Caucasian (UK, Australia, New </w:t>
            </w:r>
            <w:proofErr w:type="spellStart"/>
            <w:r w:rsidRPr="00F576A6">
              <w:t>Zeland</w:t>
            </w:r>
            <w:proofErr w:type="spellEnd"/>
            <w:r w:rsidRPr="00F576A6">
              <w:t>)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D3DFDC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MacGregor et al, 2018</w:t>
            </w:r>
          </w:p>
        </w:tc>
      </w:tr>
      <w:tr w:rsidR="00064251" w:rsidRPr="006044D8" w14:paraId="61F00109" w14:textId="77777777" w:rsidTr="00194D1A">
        <w:trPr>
          <w:trHeight w:val="317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B9653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5.90 x 10</w:t>
            </w:r>
            <w:r w:rsidRPr="00F576A6">
              <w:rPr>
                <w:vertAlign w:val="superscript"/>
              </w:rPr>
              <w:t>-33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2EA89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C5153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Caucasian</w:t>
            </w:r>
          </w:p>
        </w:tc>
        <w:tc>
          <w:tcPr>
            <w:tcW w:w="22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8C8E7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proofErr w:type="spellStart"/>
            <w:r w:rsidRPr="00F576A6">
              <w:t>Gharahkhani</w:t>
            </w:r>
            <w:proofErr w:type="spellEnd"/>
            <w:r w:rsidRPr="00F576A6">
              <w:t xml:space="preserve"> et al, 2021</w:t>
            </w:r>
          </w:p>
        </w:tc>
      </w:tr>
      <w:tr w:rsidR="00064251" w:rsidRPr="006044D8" w14:paraId="4410ABF7" w14:textId="77777777" w:rsidTr="00194D1A">
        <w:trPr>
          <w:trHeight w:val="317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49C2C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1.02 x 10</w:t>
            </w:r>
            <w:r w:rsidRPr="00F576A6">
              <w:rPr>
                <w:vertAlign w:val="superscript"/>
              </w:rPr>
              <w:t>-6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81F05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AF741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Asian</w:t>
            </w:r>
          </w:p>
        </w:tc>
        <w:tc>
          <w:tcPr>
            <w:tcW w:w="2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C5CCB" w14:textId="77777777" w:rsidR="00064251" w:rsidRPr="006044D8" w:rsidRDefault="00064251" w:rsidP="00194D1A">
            <w:pPr>
              <w:rPr>
                <w:rFonts w:cs="Calibri"/>
                <w:color w:val="000000"/>
                <w:lang w:eastAsia="pt-BR"/>
              </w:rPr>
            </w:pPr>
          </w:p>
        </w:tc>
      </w:tr>
      <w:tr w:rsidR="00064251" w:rsidRPr="006044D8" w14:paraId="3738EAE4" w14:textId="77777777" w:rsidTr="00194D1A">
        <w:trPr>
          <w:trHeight w:val="317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202DD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0.222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4B3D9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46453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African</w:t>
            </w:r>
          </w:p>
        </w:tc>
        <w:tc>
          <w:tcPr>
            <w:tcW w:w="2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98B7D" w14:textId="77777777" w:rsidR="00064251" w:rsidRPr="006044D8" w:rsidRDefault="00064251" w:rsidP="00194D1A">
            <w:pPr>
              <w:rPr>
                <w:rFonts w:cs="Calibri"/>
                <w:color w:val="000000"/>
                <w:lang w:eastAsia="pt-BR"/>
              </w:rPr>
            </w:pPr>
          </w:p>
        </w:tc>
      </w:tr>
      <w:tr w:rsidR="00064251" w:rsidRPr="006044D8" w14:paraId="4F126FE6" w14:textId="77777777" w:rsidTr="00194D1A">
        <w:trPr>
          <w:trHeight w:val="317"/>
        </w:trPr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97F450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 = 7.1 x 10</w:t>
            </w:r>
            <w:r w:rsidRPr="00F576A6">
              <w:rPr>
                <w:vertAlign w:val="superscript"/>
              </w:rPr>
              <w:t>-4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845F7A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POAG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4FB0ED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Brazilian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433344" w14:textId="77777777" w:rsidR="00064251" w:rsidRPr="00F576A6" w:rsidRDefault="00064251" w:rsidP="00194D1A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/>
                <w:lang w:eastAsia="pt-BR"/>
              </w:rPr>
            </w:pPr>
            <w:r w:rsidRPr="00F576A6">
              <w:t>Araki et al, 2021</w:t>
            </w:r>
          </w:p>
        </w:tc>
      </w:tr>
    </w:tbl>
    <w:p w14:paraId="60C468F3" w14:textId="77777777" w:rsidR="00727EDB" w:rsidRDefault="00727EDB"/>
    <w:sectPr w:rsidR="00727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1"/>
    <w:rsid w:val="00064251"/>
    <w:rsid w:val="0072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73AA"/>
  <w15:chartTrackingRefBased/>
  <w15:docId w15:val="{6AEADA6C-6BE4-45EA-919A-B20EF13C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2022-03-01T03:44:00Z</dcterms:created>
  <dcterms:modified xsi:type="dcterms:W3CDTF">2022-03-01T03:44:00Z</dcterms:modified>
</cp:coreProperties>
</file>