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7FA9F" w14:textId="77777777" w:rsidR="00625E71" w:rsidRPr="00CE3CD3" w:rsidRDefault="00625E71" w:rsidP="00625E71">
      <w:pPr>
        <w:rPr>
          <w:rFonts w:ascii="Times New Roman" w:hAnsi="Times New Roman"/>
          <w:color w:val="000000"/>
        </w:rPr>
      </w:pPr>
    </w:p>
    <w:p w14:paraId="2B068958" w14:textId="2AAE325E" w:rsidR="00625E71" w:rsidRPr="00ED5F40" w:rsidRDefault="00625E71" w:rsidP="00625E71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814A75">
        <w:rPr>
          <w:rFonts w:ascii="Times New Roman" w:hAnsi="Times New Roman"/>
          <w:noProof/>
          <w:color w:val="000000"/>
        </w:rPr>
        <w:drawing>
          <wp:inline distT="0" distB="0" distL="0" distR="0" wp14:anchorId="4A72F684" wp14:editId="10AF286A">
            <wp:extent cx="5943600" cy="1923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B7CE" w14:textId="77777777" w:rsidR="00625E71" w:rsidRPr="00380C51" w:rsidRDefault="00625E71" w:rsidP="00625E71">
      <w:pPr>
        <w:rPr>
          <w:rFonts w:ascii="Times New Roman" w:hAnsi="Times New Roman"/>
        </w:rPr>
      </w:pPr>
      <w:r w:rsidRPr="00380C51">
        <w:rPr>
          <w:rFonts w:ascii="Times New Roman" w:hAnsi="Times New Roman"/>
        </w:rPr>
        <w:t>Figure S</w:t>
      </w:r>
      <w:r>
        <w:rPr>
          <w:rFonts w:ascii="Times New Roman" w:hAnsi="Times New Roman"/>
        </w:rPr>
        <w:t>4</w:t>
      </w:r>
      <w:r w:rsidRPr="00380C51">
        <w:rPr>
          <w:rFonts w:ascii="Times New Roman" w:hAnsi="Times New Roman"/>
        </w:rPr>
        <w:t xml:space="preserve">. 5hmC nanocluster imaging analysis using </w:t>
      </w:r>
      <w:proofErr w:type="spellStart"/>
      <w:r w:rsidRPr="00380C51">
        <w:rPr>
          <w:rFonts w:ascii="Times New Roman" w:hAnsi="Times New Roman"/>
        </w:rPr>
        <w:t>CellProfiler</w:t>
      </w:r>
      <w:proofErr w:type="spellEnd"/>
      <w:r w:rsidRPr="00380C51">
        <w:rPr>
          <w:rFonts w:ascii="Times New Roman" w:hAnsi="Times New Roman"/>
        </w:rPr>
        <w:t>. Segmented 5hmC nanocl</w:t>
      </w:r>
      <w:r>
        <w:rPr>
          <w:rFonts w:ascii="Times New Roman" w:hAnsi="Times New Roman"/>
        </w:rPr>
        <w:t>usters of cells shown in Fig. 3a</w:t>
      </w:r>
      <w:r w:rsidRPr="00380C51">
        <w:rPr>
          <w:rFonts w:ascii="Times New Roman" w:hAnsi="Times New Roman"/>
        </w:rPr>
        <w:t>. 5hmC</w:t>
      </w:r>
      <w:r w:rsidRPr="00ED5F40">
        <w:rPr>
          <w:rFonts w:ascii="Times New Roman" w:hAnsi="Times New Roman"/>
          <w:color w:val="000000"/>
        </w:rPr>
        <w:t xml:space="preserve"> clusters were </w:t>
      </w:r>
      <w:proofErr w:type="spellStart"/>
      <w:r w:rsidRPr="00ED5F40">
        <w:rPr>
          <w:rFonts w:ascii="Times New Roman" w:hAnsi="Times New Roman"/>
          <w:color w:val="000000"/>
        </w:rPr>
        <w:t>thresholded</w:t>
      </w:r>
      <w:proofErr w:type="spellEnd"/>
      <w:r w:rsidRPr="00ED5F40">
        <w:rPr>
          <w:rFonts w:ascii="Times New Roman" w:hAnsi="Times New Roman"/>
          <w:color w:val="000000"/>
        </w:rPr>
        <w:t xml:space="preserve"> with the </w:t>
      </w:r>
      <w:proofErr w:type="spellStart"/>
      <w:r w:rsidRPr="00ED5F40">
        <w:rPr>
          <w:rFonts w:ascii="Times New Roman" w:hAnsi="Times New Roman"/>
          <w:color w:val="000000"/>
        </w:rPr>
        <w:t>otsu</w:t>
      </w:r>
      <w:proofErr w:type="spellEnd"/>
      <w:r w:rsidRPr="00ED5F40">
        <w:rPr>
          <w:rFonts w:ascii="Times New Roman" w:hAnsi="Times New Roman"/>
          <w:color w:val="000000"/>
        </w:rPr>
        <w:t xml:space="preserve">-three-class method, then </w:t>
      </w:r>
      <w:r w:rsidRPr="00ED5F40">
        <w:rPr>
          <w:rFonts w:ascii="Times New Roman" w:hAnsi="Times New Roman" w:hint="eastAsia"/>
          <w:color w:val="000000"/>
        </w:rPr>
        <w:t>se</w:t>
      </w:r>
      <w:r w:rsidRPr="00ED5F40">
        <w:rPr>
          <w:rFonts w:ascii="Times New Roman" w:hAnsi="Times New Roman"/>
          <w:color w:val="000000"/>
        </w:rPr>
        <w:t>gmented based on intensity distributions. Then cluster morphology and neighboring, and intensity distribution features were measured accordingly.</w:t>
      </w:r>
    </w:p>
    <w:p w14:paraId="321A4A66" w14:textId="77777777" w:rsidR="00BD708B" w:rsidRDefault="00BD708B"/>
    <w:sectPr w:rsidR="00BD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1"/>
    <w:rsid w:val="00625E71"/>
    <w:rsid w:val="00B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1EA0"/>
  <w15:chartTrackingRefBased/>
  <w15:docId w15:val="{011082C8-7998-4F6E-9984-F58FEADE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E71"/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2021-11-18T15:40:00Z</dcterms:created>
  <dcterms:modified xsi:type="dcterms:W3CDTF">2021-11-18T15:40:00Z</dcterms:modified>
</cp:coreProperties>
</file>