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EF0B1" w14:textId="77777777" w:rsidR="00B636F6" w:rsidRDefault="00B636F6" w:rsidP="00B636F6">
      <w:pPr>
        <w:rPr>
          <w:b/>
        </w:rPr>
      </w:pPr>
      <w:r>
        <w:rPr>
          <w:b/>
        </w:rPr>
        <w:t>Appendix</w:t>
      </w:r>
      <w:r w:rsidRPr="00DC030A">
        <w:rPr>
          <w:b/>
        </w:rPr>
        <w:t xml:space="preserve"> 2: </w:t>
      </w:r>
      <w:r w:rsidRPr="00DC030A">
        <w:rPr>
          <w:b/>
          <w:i/>
        </w:rPr>
        <w:t>RP1</w:t>
      </w:r>
      <w:r w:rsidRPr="00DC030A">
        <w:rPr>
          <w:b/>
        </w:rPr>
        <w:t xml:space="preserve"> allele frequencies and predicted pathogenicity</w:t>
      </w:r>
    </w:p>
    <w:p w14:paraId="20148F51" w14:textId="77777777" w:rsidR="00B636F6" w:rsidRDefault="00B636F6" w:rsidP="00B636F6">
      <w:pPr>
        <w:rPr>
          <w:b/>
        </w:rPr>
      </w:pPr>
    </w:p>
    <w:tbl>
      <w:tblPr>
        <w:tblpPr w:leftFromText="180" w:rightFromText="180" w:vertAnchor="text" w:horzAnchor="margin" w:tblpY="14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260"/>
        <w:gridCol w:w="1800"/>
        <w:gridCol w:w="1620"/>
        <w:gridCol w:w="2250"/>
        <w:gridCol w:w="2070"/>
      </w:tblGrid>
      <w:tr w:rsidR="00B636F6" w:rsidRPr="00221B65" w14:paraId="53D84D06" w14:textId="77777777" w:rsidTr="000B2CDB">
        <w:trPr>
          <w:trHeight w:val="632"/>
        </w:trPr>
        <w:tc>
          <w:tcPr>
            <w:tcW w:w="2088" w:type="dxa"/>
            <w:shd w:val="clear" w:color="auto" w:fill="auto"/>
            <w:vAlign w:val="center"/>
          </w:tcPr>
          <w:p w14:paraId="4FCAE82C" w14:textId="77777777" w:rsidR="00B636F6" w:rsidRPr="00221B65" w:rsidRDefault="00B636F6" w:rsidP="000B2CDB">
            <w:pPr>
              <w:jc w:val="center"/>
              <w:rPr>
                <w:b/>
                <w:sz w:val="20"/>
                <w:szCs w:val="20"/>
              </w:rPr>
            </w:pPr>
            <w:r w:rsidRPr="00221B65">
              <w:rPr>
                <w:b/>
                <w:sz w:val="20"/>
                <w:szCs w:val="20"/>
              </w:rPr>
              <w:t>Variant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39C058" w14:textId="77777777" w:rsidR="00B636F6" w:rsidRPr="00221B65" w:rsidRDefault="00B636F6" w:rsidP="000B2CD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21B65">
              <w:rPr>
                <w:b/>
                <w:sz w:val="20"/>
                <w:szCs w:val="20"/>
              </w:rPr>
              <w:t>gnomAD</w:t>
            </w:r>
            <w:proofErr w:type="spellEnd"/>
          </w:p>
          <w:p w14:paraId="6094BA12" w14:textId="77777777" w:rsidR="00B636F6" w:rsidRPr="00221B65" w:rsidRDefault="00B636F6" w:rsidP="000B2CDB">
            <w:pPr>
              <w:jc w:val="center"/>
              <w:rPr>
                <w:b/>
                <w:sz w:val="20"/>
                <w:szCs w:val="20"/>
              </w:rPr>
            </w:pPr>
            <w:r w:rsidRPr="00221B65">
              <w:rPr>
                <w:b/>
                <w:sz w:val="20"/>
                <w:szCs w:val="20"/>
              </w:rPr>
              <w:t>Frequency</w:t>
            </w:r>
            <w:r w:rsidRPr="00B91E3E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4B33708" w14:textId="77777777" w:rsidR="00B636F6" w:rsidRPr="00221B65" w:rsidRDefault="00B636F6" w:rsidP="000B2CDB">
            <w:pPr>
              <w:jc w:val="center"/>
              <w:rPr>
                <w:b/>
                <w:sz w:val="20"/>
                <w:szCs w:val="20"/>
              </w:rPr>
            </w:pPr>
            <w:r w:rsidRPr="00221B65">
              <w:rPr>
                <w:b/>
                <w:sz w:val="20"/>
                <w:szCs w:val="20"/>
              </w:rPr>
              <w:t>SIFT;</w:t>
            </w:r>
          </w:p>
          <w:p w14:paraId="2A52F65D" w14:textId="77777777" w:rsidR="00B636F6" w:rsidRPr="00221B65" w:rsidRDefault="00B636F6" w:rsidP="000B2CDB">
            <w:pPr>
              <w:jc w:val="center"/>
              <w:rPr>
                <w:b/>
                <w:sz w:val="20"/>
                <w:szCs w:val="20"/>
              </w:rPr>
            </w:pPr>
            <w:r w:rsidRPr="00221B65">
              <w:rPr>
                <w:b/>
                <w:sz w:val="20"/>
                <w:szCs w:val="20"/>
              </w:rPr>
              <w:t>PolyPhen-2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C21A10" w14:textId="77777777" w:rsidR="00B636F6" w:rsidRPr="00221B65" w:rsidRDefault="00B636F6" w:rsidP="000B2CD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21B65">
              <w:rPr>
                <w:b/>
                <w:sz w:val="20"/>
                <w:szCs w:val="20"/>
              </w:rPr>
              <w:t>MutationTaster</w:t>
            </w:r>
            <w:proofErr w:type="spellEnd"/>
          </w:p>
        </w:tc>
        <w:tc>
          <w:tcPr>
            <w:tcW w:w="2250" w:type="dxa"/>
            <w:vAlign w:val="center"/>
          </w:tcPr>
          <w:p w14:paraId="706EAE34" w14:textId="77777777" w:rsidR="00B636F6" w:rsidRPr="00221B65" w:rsidRDefault="00B636F6" w:rsidP="000B2C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Classification</w:t>
            </w:r>
            <w:r w:rsidRPr="00B91E3E">
              <w:rPr>
                <w:b/>
                <w:sz w:val="20"/>
                <w:szCs w:val="20"/>
                <w:vertAlign w:val="superscript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11DEB49" w14:textId="77777777" w:rsidR="00B636F6" w:rsidRPr="00221B65" w:rsidRDefault="00B636F6" w:rsidP="000B2CDB">
            <w:pPr>
              <w:jc w:val="center"/>
              <w:rPr>
                <w:b/>
                <w:sz w:val="20"/>
                <w:szCs w:val="20"/>
              </w:rPr>
            </w:pPr>
            <w:r w:rsidRPr="00221B65">
              <w:rPr>
                <w:b/>
                <w:sz w:val="20"/>
                <w:szCs w:val="20"/>
              </w:rPr>
              <w:t>Patient(s)</w:t>
            </w:r>
          </w:p>
        </w:tc>
      </w:tr>
      <w:tr w:rsidR="00B636F6" w:rsidRPr="00221B65" w14:paraId="5D99AF0C" w14:textId="77777777" w:rsidTr="000B2CDB">
        <w:trPr>
          <w:trHeight w:hRule="exact" w:val="528"/>
        </w:trPr>
        <w:tc>
          <w:tcPr>
            <w:tcW w:w="2088" w:type="dxa"/>
            <w:shd w:val="clear" w:color="auto" w:fill="auto"/>
            <w:vAlign w:val="center"/>
          </w:tcPr>
          <w:p w14:paraId="2C0FC289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c.121T&gt;C</w:t>
            </w:r>
          </w:p>
          <w:p w14:paraId="73A6D610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proofErr w:type="gramStart"/>
            <w:r w:rsidRPr="00221B65">
              <w:rPr>
                <w:sz w:val="20"/>
                <w:szCs w:val="20"/>
              </w:rPr>
              <w:t>p.(</w:t>
            </w:r>
            <w:proofErr w:type="gramEnd"/>
            <w:r w:rsidRPr="00221B65">
              <w:rPr>
                <w:sz w:val="20"/>
                <w:szCs w:val="20"/>
              </w:rPr>
              <w:t>Tyr41His)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6F0AE9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14/282874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9028A73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Deleterious; Probably damaging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8636A4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Polymorphism</w:t>
            </w:r>
          </w:p>
        </w:tc>
        <w:tc>
          <w:tcPr>
            <w:tcW w:w="2250" w:type="dxa"/>
            <w:vAlign w:val="center"/>
          </w:tcPr>
          <w:p w14:paraId="24EB1BC1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 Pathogenic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A947D59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CEI29345</w:t>
            </w:r>
          </w:p>
        </w:tc>
      </w:tr>
      <w:tr w:rsidR="00B636F6" w:rsidRPr="00221B65" w14:paraId="0B8998F9" w14:textId="77777777" w:rsidTr="000B2CDB">
        <w:trPr>
          <w:trHeight w:hRule="exact" w:val="528"/>
        </w:trPr>
        <w:tc>
          <w:tcPr>
            <w:tcW w:w="2088" w:type="dxa"/>
            <w:shd w:val="clear" w:color="auto" w:fill="auto"/>
            <w:vAlign w:val="center"/>
          </w:tcPr>
          <w:p w14:paraId="6BDD58E4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c.126G&gt;A</w:t>
            </w:r>
          </w:p>
          <w:p w14:paraId="25A8147F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proofErr w:type="gramStart"/>
            <w:r w:rsidRPr="00221B65">
              <w:rPr>
                <w:sz w:val="20"/>
                <w:szCs w:val="20"/>
              </w:rPr>
              <w:t>p.(</w:t>
            </w:r>
            <w:proofErr w:type="gramEnd"/>
            <w:r w:rsidRPr="00221B65">
              <w:rPr>
                <w:sz w:val="20"/>
                <w:szCs w:val="20"/>
              </w:rPr>
              <w:t>Lys42Asn)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C2714BE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1/251482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253973D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Deleterious; Probably damaging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BDDCD50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Disease causing</w:t>
            </w:r>
          </w:p>
        </w:tc>
        <w:tc>
          <w:tcPr>
            <w:tcW w:w="2250" w:type="dxa"/>
            <w:vAlign w:val="center"/>
          </w:tcPr>
          <w:p w14:paraId="271A3AD9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 Pathogenic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45066EE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MEE5</w:t>
            </w:r>
          </w:p>
        </w:tc>
      </w:tr>
      <w:tr w:rsidR="00B636F6" w:rsidRPr="00221B65" w14:paraId="71B27A39" w14:textId="77777777" w:rsidTr="000B2CDB">
        <w:trPr>
          <w:trHeight w:hRule="exact" w:val="528"/>
        </w:trPr>
        <w:tc>
          <w:tcPr>
            <w:tcW w:w="2088" w:type="dxa"/>
            <w:shd w:val="clear" w:color="auto" w:fill="auto"/>
            <w:vAlign w:val="center"/>
          </w:tcPr>
          <w:p w14:paraId="38BE3A23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c.139dup</w:t>
            </w:r>
          </w:p>
          <w:p w14:paraId="74C91499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proofErr w:type="gramStart"/>
            <w:r w:rsidRPr="00221B65">
              <w:rPr>
                <w:sz w:val="20"/>
                <w:szCs w:val="20"/>
              </w:rPr>
              <w:t>p.(</w:t>
            </w:r>
            <w:proofErr w:type="gramEnd"/>
            <w:r w:rsidRPr="00221B65">
              <w:rPr>
                <w:sz w:val="20"/>
                <w:szCs w:val="20"/>
              </w:rPr>
              <w:t>Gln47Profs*15)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282126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1/251486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8C9A7A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n/a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C0F14D6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Disease causing</w:t>
            </w:r>
          </w:p>
        </w:tc>
        <w:tc>
          <w:tcPr>
            <w:tcW w:w="2250" w:type="dxa"/>
            <w:vAlign w:val="center"/>
          </w:tcPr>
          <w:p w14:paraId="299F1967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 Pathogenic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79E5F15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CEI24459</w:t>
            </w:r>
          </w:p>
        </w:tc>
      </w:tr>
      <w:tr w:rsidR="00B636F6" w:rsidRPr="00221B65" w14:paraId="79315421" w14:textId="77777777" w:rsidTr="000B2CDB">
        <w:trPr>
          <w:trHeight w:hRule="exact" w:val="528"/>
        </w:trPr>
        <w:tc>
          <w:tcPr>
            <w:tcW w:w="2088" w:type="dxa"/>
            <w:shd w:val="clear" w:color="auto" w:fill="auto"/>
            <w:vAlign w:val="center"/>
          </w:tcPr>
          <w:p w14:paraId="6707D57D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c.312_315delCCTA</w:t>
            </w:r>
          </w:p>
          <w:p w14:paraId="3296151F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proofErr w:type="gramStart"/>
            <w:r w:rsidRPr="00221B65">
              <w:rPr>
                <w:sz w:val="20"/>
                <w:szCs w:val="20"/>
              </w:rPr>
              <w:t>p.(</w:t>
            </w:r>
            <w:proofErr w:type="gramEnd"/>
            <w:r w:rsidRPr="00221B65">
              <w:rPr>
                <w:sz w:val="20"/>
                <w:szCs w:val="20"/>
              </w:rPr>
              <w:t>Leu105Valfs*10)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B511A4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Absent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7729014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n/a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10E1E64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Disease causing</w:t>
            </w:r>
          </w:p>
        </w:tc>
        <w:tc>
          <w:tcPr>
            <w:tcW w:w="2250" w:type="dxa"/>
            <w:vAlign w:val="center"/>
          </w:tcPr>
          <w:p w14:paraId="55B0B4F9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 Pathogenic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71B9BB5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MEE5</w:t>
            </w:r>
          </w:p>
        </w:tc>
      </w:tr>
      <w:tr w:rsidR="00B636F6" w:rsidRPr="00221B65" w14:paraId="04D502C3" w14:textId="77777777" w:rsidTr="000B2CDB">
        <w:trPr>
          <w:trHeight w:hRule="exact" w:val="528"/>
        </w:trPr>
        <w:tc>
          <w:tcPr>
            <w:tcW w:w="2088" w:type="dxa"/>
            <w:shd w:val="clear" w:color="auto" w:fill="auto"/>
            <w:vAlign w:val="center"/>
          </w:tcPr>
          <w:p w14:paraId="74756D0C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c.491C&gt;G</w:t>
            </w:r>
          </w:p>
          <w:p w14:paraId="57E55753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proofErr w:type="gramStart"/>
            <w:r w:rsidRPr="00221B65">
              <w:rPr>
                <w:sz w:val="20"/>
                <w:szCs w:val="20"/>
              </w:rPr>
              <w:t>p.(</w:t>
            </w:r>
            <w:proofErr w:type="gramEnd"/>
            <w:r w:rsidRPr="00221B65">
              <w:rPr>
                <w:sz w:val="20"/>
                <w:szCs w:val="20"/>
              </w:rPr>
              <w:t>Pro164Arg)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53EFA2" w14:textId="77777777" w:rsidR="00B636F6" w:rsidRPr="00221B65" w:rsidRDefault="00B636F6" w:rsidP="000B2C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21B65">
              <w:rPr>
                <w:rFonts w:eastAsia="Calibri"/>
                <w:sz w:val="20"/>
                <w:szCs w:val="20"/>
              </w:rPr>
              <w:t>10/248874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1CE394" w14:textId="77777777" w:rsidR="00B636F6" w:rsidRPr="00221B65" w:rsidRDefault="00B636F6" w:rsidP="000B2C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1B65">
              <w:rPr>
                <w:rFonts w:eastAsia="Calibri"/>
                <w:sz w:val="20"/>
                <w:szCs w:val="20"/>
              </w:rPr>
              <w:t>Deleterious; Probably damaging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6539AC7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Disease causing</w:t>
            </w:r>
          </w:p>
        </w:tc>
        <w:tc>
          <w:tcPr>
            <w:tcW w:w="2250" w:type="dxa"/>
            <w:vAlign w:val="center"/>
          </w:tcPr>
          <w:p w14:paraId="4065A16E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 Pathogenic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5EECA56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MEE13</w:t>
            </w:r>
          </w:p>
        </w:tc>
      </w:tr>
      <w:tr w:rsidR="00B636F6" w:rsidRPr="00221B65" w14:paraId="611B65D9" w14:textId="77777777" w:rsidTr="000B2CDB">
        <w:trPr>
          <w:trHeight w:hRule="exact" w:val="854"/>
        </w:trPr>
        <w:tc>
          <w:tcPr>
            <w:tcW w:w="2088" w:type="dxa"/>
            <w:shd w:val="clear" w:color="auto" w:fill="auto"/>
            <w:vAlign w:val="center"/>
          </w:tcPr>
          <w:p w14:paraId="7AD7AB2F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c.515T&gt;G</w:t>
            </w:r>
          </w:p>
          <w:p w14:paraId="3ECF1AB1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proofErr w:type="gramStart"/>
            <w:r w:rsidRPr="00221B65">
              <w:rPr>
                <w:sz w:val="20"/>
                <w:szCs w:val="20"/>
              </w:rPr>
              <w:t>p.(</w:t>
            </w:r>
            <w:proofErr w:type="gramEnd"/>
            <w:r w:rsidRPr="00221B65">
              <w:rPr>
                <w:sz w:val="20"/>
                <w:szCs w:val="20"/>
              </w:rPr>
              <w:t>Leu172Arg)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3FD271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24/248984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D79003B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Deleterious; Probably damaging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60AC6B3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Polymorphism</w:t>
            </w:r>
          </w:p>
        </w:tc>
        <w:tc>
          <w:tcPr>
            <w:tcW w:w="2250" w:type="dxa"/>
            <w:vAlign w:val="center"/>
          </w:tcPr>
          <w:p w14:paraId="7675B730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 Pathogenic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D019770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CEI23745, CEI26528, CEI26529, CEI</w:t>
            </w:r>
            <w:proofErr w:type="gramStart"/>
            <w:r w:rsidRPr="00221B65">
              <w:rPr>
                <w:sz w:val="20"/>
                <w:szCs w:val="20"/>
              </w:rPr>
              <w:t>29023,  CEI</w:t>
            </w:r>
            <w:proofErr w:type="gramEnd"/>
            <w:r w:rsidRPr="00221B65">
              <w:rPr>
                <w:sz w:val="20"/>
                <w:szCs w:val="20"/>
              </w:rPr>
              <w:t>29345</w:t>
            </w:r>
          </w:p>
        </w:tc>
      </w:tr>
      <w:tr w:rsidR="00B636F6" w:rsidRPr="00221B65" w14:paraId="64E8391E" w14:textId="77777777" w:rsidTr="000B2CDB">
        <w:trPr>
          <w:trHeight w:hRule="exact" w:val="528"/>
        </w:trPr>
        <w:tc>
          <w:tcPr>
            <w:tcW w:w="2088" w:type="dxa"/>
            <w:shd w:val="clear" w:color="auto" w:fill="auto"/>
            <w:vAlign w:val="center"/>
          </w:tcPr>
          <w:p w14:paraId="731F1E94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c.606C&gt;A</w:t>
            </w:r>
          </w:p>
          <w:p w14:paraId="0BE5116D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proofErr w:type="gramStart"/>
            <w:r w:rsidRPr="00221B65">
              <w:rPr>
                <w:sz w:val="20"/>
                <w:szCs w:val="20"/>
              </w:rPr>
              <w:t>p.(</w:t>
            </w:r>
            <w:proofErr w:type="gramEnd"/>
            <w:r w:rsidRPr="00221B65">
              <w:rPr>
                <w:sz w:val="20"/>
                <w:szCs w:val="20"/>
              </w:rPr>
              <w:t>Asp202Glu)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DA273C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Absent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520222E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Deleterious; Probably damaging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CCC2271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Polymorphism</w:t>
            </w:r>
          </w:p>
        </w:tc>
        <w:tc>
          <w:tcPr>
            <w:tcW w:w="2250" w:type="dxa"/>
            <w:vAlign w:val="center"/>
          </w:tcPr>
          <w:p w14:paraId="5E5219D2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 Pathogenic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EB58627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MEE1, MEE2, MEE3, MEE4</w:t>
            </w:r>
          </w:p>
        </w:tc>
      </w:tr>
      <w:tr w:rsidR="00B636F6" w:rsidRPr="00221B65" w14:paraId="7CD918A0" w14:textId="77777777" w:rsidTr="000B2CDB">
        <w:trPr>
          <w:trHeight w:hRule="exact" w:val="528"/>
        </w:trPr>
        <w:tc>
          <w:tcPr>
            <w:tcW w:w="2088" w:type="dxa"/>
            <w:shd w:val="clear" w:color="auto" w:fill="auto"/>
            <w:vAlign w:val="center"/>
          </w:tcPr>
          <w:p w14:paraId="3BE42185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r w:rsidRPr="00221B65">
              <w:rPr>
                <w:color w:val="000000"/>
                <w:sz w:val="20"/>
                <w:szCs w:val="20"/>
              </w:rPr>
              <w:t>c.668del</w:t>
            </w:r>
            <w:r w:rsidRPr="00221B65">
              <w:rPr>
                <w:color w:val="000000"/>
                <w:sz w:val="20"/>
                <w:szCs w:val="20"/>
              </w:rPr>
              <w:br/>
            </w:r>
            <w:proofErr w:type="gramStart"/>
            <w:r w:rsidRPr="00221B65">
              <w:rPr>
                <w:color w:val="000000"/>
                <w:sz w:val="20"/>
                <w:szCs w:val="20"/>
              </w:rPr>
              <w:t>p.(</w:t>
            </w:r>
            <w:proofErr w:type="gramEnd"/>
            <w:r w:rsidRPr="00221B65">
              <w:rPr>
                <w:color w:val="000000"/>
                <w:sz w:val="20"/>
                <w:szCs w:val="20"/>
              </w:rPr>
              <w:t>Gly223Glufs*41)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E6BB31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color w:val="000000"/>
                <w:sz w:val="20"/>
                <w:szCs w:val="20"/>
                <w:shd w:val="clear" w:color="auto" w:fill="FAFAFA"/>
              </w:rPr>
              <w:t>8/282842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3A81267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n/a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1D6DDD2" w14:textId="77777777" w:rsidR="00B636F6" w:rsidRPr="00221B65" w:rsidRDefault="00B636F6" w:rsidP="000B2CDB">
            <w:pPr>
              <w:jc w:val="center"/>
              <w:rPr>
                <w:color w:val="000000"/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Disease causing</w:t>
            </w:r>
          </w:p>
        </w:tc>
        <w:tc>
          <w:tcPr>
            <w:tcW w:w="2250" w:type="dxa"/>
            <w:vAlign w:val="center"/>
          </w:tcPr>
          <w:p w14:paraId="6B08AA69" w14:textId="77777777" w:rsidR="00B636F6" w:rsidRPr="00221B65" w:rsidRDefault="00B636F6" w:rsidP="000B2C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Likely Pathogenic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67E7847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color w:val="000000"/>
                <w:sz w:val="20"/>
                <w:szCs w:val="20"/>
              </w:rPr>
              <w:t>MEE10, MEE11</w:t>
            </w:r>
          </w:p>
        </w:tc>
      </w:tr>
      <w:tr w:rsidR="00B636F6" w:rsidRPr="00221B65" w14:paraId="23AB8AD0" w14:textId="77777777" w:rsidTr="000B2CDB">
        <w:trPr>
          <w:trHeight w:hRule="exact" w:val="528"/>
        </w:trPr>
        <w:tc>
          <w:tcPr>
            <w:tcW w:w="2088" w:type="dxa"/>
            <w:shd w:val="clear" w:color="auto" w:fill="auto"/>
            <w:vAlign w:val="center"/>
          </w:tcPr>
          <w:p w14:paraId="2F92B45A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r w:rsidRPr="00221B65">
              <w:rPr>
                <w:color w:val="000000"/>
                <w:sz w:val="20"/>
                <w:szCs w:val="20"/>
              </w:rPr>
              <w:t>c.1126C&gt;T</w:t>
            </w:r>
            <w:r w:rsidRPr="00221B65">
              <w:rPr>
                <w:color w:val="000000"/>
                <w:sz w:val="20"/>
                <w:szCs w:val="20"/>
              </w:rPr>
              <w:br/>
            </w:r>
            <w:proofErr w:type="gramStart"/>
            <w:r w:rsidRPr="00221B65">
              <w:rPr>
                <w:color w:val="000000"/>
                <w:sz w:val="20"/>
                <w:szCs w:val="20"/>
              </w:rPr>
              <w:t>p.(</w:t>
            </w:r>
            <w:proofErr w:type="gramEnd"/>
            <w:r w:rsidRPr="00221B65">
              <w:rPr>
                <w:color w:val="000000"/>
                <w:sz w:val="20"/>
                <w:szCs w:val="20"/>
              </w:rPr>
              <w:t>Arg376*)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A1DAED9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color w:val="000000"/>
                <w:sz w:val="20"/>
                <w:szCs w:val="20"/>
              </w:rPr>
              <w:t>4/251268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FC97F9E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color w:val="000000"/>
                <w:sz w:val="20"/>
                <w:szCs w:val="20"/>
              </w:rPr>
              <w:t>Deleterious; n/a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031A080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color w:val="000000"/>
                <w:sz w:val="20"/>
                <w:szCs w:val="20"/>
              </w:rPr>
              <w:t>Disease causing</w:t>
            </w:r>
          </w:p>
        </w:tc>
        <w:tc>
          <w:tcPr>
            <w:tcW w:w="2250" w:type="dxa"/>
            <w:vAlign w:val="center"/>
          </w:tcPr>
          <w:p w14:paraId="0AE708A6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Pathogenic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C4379FB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MEE10</w:t>
            </w:r>
          </w:p>
        </w:tc>
      </w:tr>
      <w:tr w:rsidR="00B636F6" w:rsidRPr="00221B65" w14:paraId="56083589" w14:textId="77777777" w:rsidTr="000B2CDB">
        <w:trPr>
          <w:trHeight w:hRule="exact" w:val="528"/>
        </w:trPr>
        <w:tc>
          <w:tcPr>
            <w:tcW w:w="2088" w:type="dxa"/>
            <w:shd w:val="clear" w:color="auto" w:fill="auto"/>
            <w:vAlign w:val="center"/>
          </w:tcPr>
          <w:p w14:paraId="06F902B1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c.1199_1200del</w:t>
            </w:r>
          </w:p>
          <w:p w14:paraId="19E8EB76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proofErr w:type="gramStart"/>
            <w:r w:rsidRPr="00221B65">
              <w:rPr>
                <w:sz w:val="20"/>
                <w:szCs w:val="20"/>
              </w:rPr>
              <w:t>p.(</w:t>
            </w:r>
            <w:proofErr w:type="gramEnd"/>
            <w:r w:rsidRPr="00221B65">
              <w:rPr>
                <w:sz w:val="20"/>
                <w:szCs w:val="20"/>
              </w:rPr>
              <w:t>Gln400Argfs*18)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9DD953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Absent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DA6F542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n/a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91BAFFB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Disease causing</w:t>
            </w:r>
          </w:p>
        </w:tc>
        <w:tc>
          <w:tcPr>
            <w:tcW w:w="2250" w:type="dxa"/>
            <w:vAlign w:val="center"/>
          </w:tcPr>
          <w:p w14:paraId="263B0335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 Pathogenic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0F6C59F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MEE13</w:t>
            </w:r>
          </w:p>
        </w:tc>
      </w:tr>
      <w:tr w:rsidR="00B636F6" w:rsidRPr="00221B65" w14:paraId="63AD75BD" w14:textId="77777777" w:rsidTr="000B2CDB">
        <w:trPr>
          <w:trHeight w:hRule="exact" w:val="528"/>
        </w:trPr>
        <w:tc>
          <w:tcPr>
            <w:tcW w:w="2088" w:type="dxa"/>
            <w:shd w:val="clear" w:color="auto" w:fill="auto"/>
            <w:vAlign w:val="center"/>
          </w:tcPr>
          <w:p w14:paraId="13FA9B45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c.1234dupA</w:t>
            </w:r>
          </w:p>
          <w:p w14:paraId="10235905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proofErr w:type="gramStart"/>
            <w:r w:rsidRPr="00221B65">
              <w:rPr>
                <w:sz w:val="20"/>
                <w:szCs w:val="20"/>
              </w:rPr>
              <w:t>p.(</w:t>
            </w:r>
            <w:proofErr w:type="gramEnd"/>
            <w:r w:rsidRPr="00221B65">
              <w:rPr>
                <w:sz w:val="20"/>
                <w:szCs w:val="20"/>
              </w:rPr>
              <w:t>Met412Asnfs*7)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1ADC13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rFonts w:eastAsia="Calibri"/>
                <w:sz w:val="20"/>
                <w:szCs w:val="20"/>
              </w:rPr>
              <w:t>1/ 251326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C7994C7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n/a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F4D61E4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Disease causing</w:t>
            </w:r>
          </w:p>
        </w:tc>
        <w:tc>
          <w:tcPr>
            <w:tcW w:w="2250" w:type="dxa"/>
            <w:vAlign w:val="center"/>
          </w:tcPr>
          <w:p w14:paraId="56B17298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Pathogenic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0861A57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MEE12</w:t>
            </w:r>
          </w:p>
        </w:tc>
      </w:tr>
      <w:tr w:rsidR="00B636F6" w:rsidRPr="00221B65" w14:paraId="7B4DEDD4" w14:textId="77777777" w:rsidTr="000B2CDB">
        <w:trPr>
          <w:trHeight w:hRule="exact" w:val="528"/>
        </w:trPr>
        <w:tc>
          <w:tcPr>
            <w:tcW w:w="2088" w:type="dxa"/>
            <w:shd w:val="clear" w:color="auto" w:fill="auto"/>
            <w:vAlign w:val="center"/>
          </w:tcPr>
          <w:p w14:paraId="108AB080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c.1462delG</w:t>
            </w:r>
          </w:p>
          <w:p w14:paraId="33A1D400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proofErr w:type="gramStart"/>
            <w:r w:rsidRPr="00221B65">
              <w:rPr>
                <w:rStyle w:val="HTMLCode"/>
                <w:rFonts w:eastAsia="Calibri"/>
              </w:rPr>
              <w:t>p.(</w:t>
            </w:r>
            <w:proofErr w:type="gramEnd"/>
            <w:r w:rsidRPr="00221B65">
              <w:rPr>
                <w:rStyle w:val="HTMLCode"/>
                <w:rFonts w:eastAsia="Calibri"/>
              </w:rPr>
              <w:t>Glu488Lysfs*44)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24ED200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Absent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4DB2737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n/a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67C1AF5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Disease causing</w:t>
            </w:r>
          </w:p>
        </w:tc>
        <w:tc>
          <w:tcPr>
            <w:tcW w:w="2250" w:type="dxa"/>
            <w:vAlign w:val="center"/>
          </w:tcPr>
          <w:p w14:paraId="422308C3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Pathogenic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513FFEC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MEE7</w:t>
            </w:r>
          </w:p>
        </w:tc>
      </w:tr>
      <w:tr w:rsidR="00B636F6" w:rsidRPr="00221B65" w14:paraId="33DE9862" w14:textId="77777777" w:rsidTr="000B2CDB">
        <w:trPr>
          <w:trHeight w:hRule="exact" w:val="528"/>
        </w:trPr>
        <w:tc>
          <w:tcPr>
            <w:tcW w:w="2088" w:type="dxa"/>
            <w:shd w:val="clear" w:color="auto" w:fill="auto"/>
            <w:vAlign w:val="center"/>
          </w:tcPr>
          <w:p w14:paraId="77A9C9D6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c.1468G&gt;T</w:t>
            </w:r>
          </w:p>
          <w:p w14:paraId="47B0FF44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proofErr w:type="gramStart"/>
            <w:r w:rsidRPr="00221B65">
              <w:rPr>
                <w:sz w:val="20"/>
                <w:szCs w:val="20"/>
              </w:rPr>
              <w:t>p.(</w:t>
            </w:r>
            <w:proofErr w:type="gramEnd"/>
            <w:r w:rsidRPr="00221B65">
              <w:rPr>
                <w:sz w:val="20"/>
                <w:szCs w:val="20"/>
              </w:rPr>
              <w:t>Glu490*)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3DBC87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7/251332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776654E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color w:val="000000"/>
                <w:sz w:val="20"/>
                <w:szCs w:val="20"/>
              </w:rPr>
              <w:t>Deleterious; n/a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19284B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color w:val="000000"/>
                <w:sz w:val="20"/>
                <w:szCs w:val="20"/>
              </w:rPr>
              <w:t>Disease causing</w:t>
            </w:r>
          </w:p>
        </w:tc>
        <w:tc>
          <w:tcPr>
            <w:tcW w:w="2250" w:type="dxa"/>
            <w:vAlign w:val="center"/>
          </w:tcPr>
          <w:p w14:paraId="442B9F9C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 Pathogenic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896FFC2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MEE11</w:t>
            </w:r>
          </w:p>
        </w:tc>
      </w:tr>
      <w:tr w:rsidR="00B636F6" w:rsidRPr="00221B65" w14:paraId="7E32ADC8" w14:textId="77777777" w:rsidTr="000B2CDB">
        <w:trPr>
          <w:trHeight w:hRule="exact" w:val="528"/>
        </w:trPr>
        <w:tc>
          <w:tcPr>
            <w:tcW w:w="2088" w:type="dxa"/>
            <w:shd w:val="clear" w:color="auto" w:fill="auto"/>
            <w:vAlign w:val="center"/>
          </w:tcPr>
          <w:p w14:paraId="7D88B872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c.1598_1601del</w:t>
            </w:r>
          </w:p>
          <w:p w14:paraId="0118ED3F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proofErr w:type="gramStart"/>
            <w:r w:rsidRPr="00221B65">
              <w:rPr>
                <w:sz w:val="20"/>
                <w:szCs w:val="20"/>
              </w:rPr>
              <w:t>p.(</w:t>
            </w:r>
            <w:proofErr w:type="gramEnd"/>
            <w:r w:rsidRPr="00221B65">
              <w:rPr>
                <w:sz w:val="20"/>
                <w:szCs w:val="20"/>
              </w:rPr>
              <w:t>Arg533Lysfs*12)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5238DE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1/250640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15C7238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n/a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2969DF4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Disease causing</w:t>
            </w:r>
          </w:p>
        </w:tc>
        <w:tc>
          <w:tcPr>
            <w:tcW w:w="2250" w:type="dxa"/>
            <w:vAlign w:val="center"/>
          </w:tcPr>
          <w:p w14:paraId="47368670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Pathogenic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1D046A4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CEI29023</w:t>
            </w:r>
          </w:p>
        </w:tc>
      </w:tr>
      <w:tr w:rsidR="00B636F6" w:rsidRPr="00221B65" w14:paraId="47793A45" w14:textId="77777777" w:rsidTr="000B2CDB">
        <w:trPr>
          <w:trHeight w:hRule="exact" w:val="528"/>
        </w:trPr>
        <w:tc>
          <w:tcPr>
            <w:tcW w:w="2088" w:type="dxa"/>
            <w:shd w:val="clear" w:color="auto" w:fill="auto"/>
            <w:vAlign w:val="center"/>
          </w:tcPr>
          <w:p w14:paraId="7941D84D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c.3155delT</w:t>
            </w:r>
          </w:p>
          <w:p w14:paraId="6E13EB8B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proofErr w:type="gramStart"/>
            <w:r w:rsidRPr="00221B65">
              <w:rPr>
                <w:rStyle w:val="HTMLCode"/>
                <w:rFonts w:eastAsia="Calibri"/>
              </w:rPr>
              <w:t>p.(</w:t>
            </w:r>
            <w:proofErr w:type="gramEnd"/>
            <w:r w:rsidRPr="00221B65">
              <w:rPr>
                <w:rStyle w:val="HTMLCode"/>
                <w:rFonts w:eastAsia="Calibri"/>
              </w:rPr>
              <w:t>Tyr1053Thrfs*4)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403127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2/251118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2AA702B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n/a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9E1B02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Disease causing</w:t>
            </w:r>
          </w:p>
        </w:tc>
        <w:tc>
          <w:tcPr>
            <w:tcW w:w="2250" w:type="dxa"/>
            <w:vAlign w:val="center"/>
          </w:tcPr>
          <w:p w14:paraId="3F7ED918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Pathogenic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05B3E7F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CEI23745</w:t>
            </w:r>
          </w:p>
        </w:tc>
      </w:tr>
      <w:tr w:rsidR="00B636F6" w:rsidRPr="00221B65" w14:paraId="7F3EA5A1" w14:textId="77777777" w:rsidTr="000B2CDB">
        <w:trPr>
          <w:trHeight w:hRule="exact" w:val="528"/>
        </w:trPr>
        <w:tc>
          <w:tcPr>
            <w:tcW w:w="2088" w:type="dxa"/>
            <w:shd w:val="clear" w:color="auto" w:fill="auto"/>
            <w:vAlign w:val="center"/>
          </w:tcPr>
          <w:p w14:paraId="10BD4263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c.3428delA</w:t>
            </w:r>
          </w:p>
          <w:p w14:paraId="47A87F3F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proofErr w:type="gramStart"/>
            <w:r w:rsidRPr="00221B65">
              <w:rPr>
                <w:sz w:val="20"/>
                <w:szCs w:val="20"/>
              </w:rPr>
              <w:t>p.(</w:t>
            </w:r>
            <w:proofErr w:type="gramEnd"/>
            <w:r w:rsidRPr="00221B65">
              <w:rPr>
                <w:sz w:val="20"/>
                <w:szCs w:val="20"/>
              </w:rPr>
              <w:t>Asn1143Ilefs*25)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265EF7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Absent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91603B9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n/a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C998974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Disease causing</w:t>
            </w:r>
          </w:p>
        </w:tc>
        <w:tc>
          <w:tcPr>
            <w:tcW w:w="2250" w:type="dxa"/>
            <w:vAlign w:val="center"/>
          </w:tcPr>
          <w:p w14:paraId="393AF84A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Pathogenic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653FDDC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MEE8</w:t>
            </w:r>
          </w:p>
        </w:tc>
      </w:tr>
      <w:tr w:rsidR="00B636F6" w:rsidRPr="00221B65" w14:paraId="12F3302A" w14:textId="77777777" w:rsidTr="000B2CDB">
        <w:trPr>
          <w:trHeight w:hRule="exact" w:val="528"/>
        </w:trPr>
        <w:tc>
          <w:tcPr>
            <w:tcW w:w="2088" w:type="dxa"/>
            <w:shd w:val="clear" w:color="auto" w:fill="auto"/>
            <w:vAlign w:val="center"/>
          </w:tcPr>
          <w:p w14:paraId="216500FC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r w:rsidRPr="00221B65">
              <w:rPr>
                <w:color w:val="000000"/>
                <w:sz w:val="20"/>
                <w:szCs w:val="20"/>
              </w:rPr>
              <w:t>c.4171</w:t>
            </w:r>
            <w:proofErr w:type="gramStart"/>
            <w:r w:rsidRPr="00221B65">
              <w:rPr>
                <w:color w:val="000000"/>
                <w:sz w:val="20"/>
                <w:szCs w:val="20"/>
              </w:rPr>
              <w:t>delC</w:t>
            </w:r>
            <w:r w:rsidRPr="00221B65" w:rsidDel="00C33819">
              <w:rPr>
                <w:sz w:val="20"/>
                <w:szCs w:val="20"/>
                <w:vertAlign w:val="superscript"/>
              </w:rPr>
              <w:t xml:space="preserve"> </w:t>
            </w:r>
            <w:r w:rsidRPr="00221B65">
              <w:rPr>
                <w:color w:val="000000"/>
                <w:sz w:val="20"/>
                <w:szCs w:val="20"/>
              </w:rPr>
              <w:t xml:space="preserve"> p.</w:t>
            </w:r>
            <w:proofErr w:type="gramEnd"/>
            <w:r w:rsidRPr="00221B65">
              <w:rPr>
                <w:color w:val="000000"/>
                <w:sz w:val="20"/>
                <w:szCs w:val="20"/>
              </w:rPr>
              <w:t>(Gln1391Lysfs*7)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AE381D0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Absent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4F7E03B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n/a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461FED6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Disease causing</w:t>
            </w:r>
          </w:p>
        </w:tc>
        <w:tc>
          <w:tcPr>
            <w:tcW w:w="2250" w:type="dxa"/>
            <w:vAlign w:val="center"/>
          </w:tcPr>
          <w:p w14:paraId="6E7A5BEA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 Pathogenic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72509BB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MEE12</w:t>
            </w:r>
          </w:p>
        </w:tc>
      </w:tr>
      <w:tr w:rsidR="00B636F6" w:rsidRPr="00221B65" w14:paraId="3296553E" w14:textId="77777777" w:rsidTr="000B2CDB">
        <w:trPr>
          <w:trHeight w:hRule="exact" w:val="528"/>
        </w:trPr>
        <w:tc>
          <w:tcPr>
            <w:tcW w:w="2088" w:type="dxa"/>
            <w:shd w:val="clear" w:color="auto" w:fill="auto"/>
            <w:vAlign w:val="center"/>
          </w:tcPr>
          <w:p w14:paraId="168B7DF2" w14:textId="77777777" w:rsidR="00B636F6" w:rsidRPr="005B3406" w:rsidRDefault="00B636F6" w:rsidP="000B2CDB">
            <w:pPr>
              <w:rPr>
                <w:sz w:val="20"/>
                <w:szCs w:val="20"/>
              </w:rPr>
            </w:pPr>
            <w:r w:rsidRPr="005B3406">
              <w:rPr>
                <w:sz w:val="20"/>
                <w:szCs w:val="20"/>
              </w:rPr>
              <w:t>c.4582_4585delATCA</w:t>
            </w:r>
          </w:p>
          <w:p w14:paraId="006B79B8" w14:textId="77777777" w:rsidR="00B636F6" w:rsidRPr="005B3406" w:rsidRDefault="00B636F6" w:rsidP="000B2CDB">
            <w:pPr>
              <w:rPr>
                <w:sz w:val="20"/>
                <w:szCs w:val="20"/>
              </w:rPr>
            </w:pPr>
            <w:proofErr w:type="gramStart"/>
            <w:r w:rsidRPr="005B3406">
              <w:rPr>
                <w:sz w:val="20"/>
                <w:szCs w:val="20"/>
              </w:rPr>
              <w:t>p.(</w:t>
            </w:r>
            <w:proofErr w:type="gramEnd"/>
            <w:r w:rsidRPr="005B3406">
              <w:rPr>
                <w:sz w:val="20"/>
                <w:szCs w:val="20"/>
              </w:rPr>
              <w:t>Ile1528Valfs*10)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29424A" w14:textId="77777777" w:rsidR="00B636F6" w:rsidRPr="005B3406" w:rsidRDefault="00B636F6" w:rsidP="000B2CDB">
            <w:pPr>
              <w:jc w:val="center"/>
              <w:rPr>
                <w:sz w:val="20"/>
                <w:szCs w:val="20"/>
              </w:rPr>
            </w:pPr>
            <w:r w:rsidRPr="005B3406">
              <w:rPr>
                <w:sz w:val="20"/>
                <w:szCs w:val="20"/>
              </w:rPr>
              <w:t>Absent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7E0DE6F" w14:textId="77777777" w:rsidR="00B636F6" w:rsidRPr="005B3406" w:rsidRDefault="00B636F6" w:rsidP="000B2CDB">
            <w:pPr>
              <w:jc w:val="center"/>
              <w:rPr>
                <w:sz w:val="20"/>
                <w:szCs w:val="20"/>
              </w:rPr>
            </w:pPr>
            <w:r w:rsidRPr="005B3406">
              <w:rPr>
                <w:sz w:val="20"/>
                <w:szCs w:val="20"/>
              </w:rPr>
              <w:t>n/a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8C22D8E" w14:textId="77777777" w:rsidR="00B636F6" w:rsidRPr="005B3406" w:rsidRDefault="00B636F6" w:rsidP="000B2CDB">
            <w:pPr>
              <w:jc w:val="center"/>
              <w:rPr>
                <w:sz w:val="20"/>
                <w:szCs w:val="20"/>
              </w:rPr>
            </w:pPr>
            <w:r w:rsidRPr="005B3406">
              <w:rPr>
                <w:sz w:val="20"/>
                <w:szCs w:val="20"/>
              </w:rPr>
              <w:t>Disease causing</w:t>
            </w:r>
          </w:p>
        </w:tc>
        <w:tc>
          <w:tcPr>
            <w:tcW w:w="2250" w:type="dxa"/>
            <w:vAlign w:val="center"/>
          </w:tcPr>
          <w:p w14:paraId="0C5A6347" w14:textId="77777777" w:rsidR="00B636F6" w:rsidRPr="005B3406" w:rsidRDefault="00B636F6" w:rsidP="000B2CDB">
            <w:pPr>
              <w:jc w:val="center"/>
              <w:rPr>
                <w:sz w:val="20"/>
                <w:szCs w:val="20"/>
              </w:rPr>
            </w:pPr>
            <w:r w:rsidRPr="005B3406">
              <w:rPr>
                <w:sz w:val="20"/>
                <w:szCs w:val="20"/>
              </w:rPr>
              <w:t>Pathogenic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29F413C" w14:textId="77777777" w:rsidR="00B636F6" w:rsidRPr="005B3406" w:rsidRDefault="00B636F6" w:rsidP="000B2CDB">
            <w:pPr>
              <w:jc w:val="center"/>
              <w:rPr>
                <w:sz w:val="20"/>
                <w:szCs w:val="20"/>
              </w:rPr>
            </w:pPr>
            <w:r w:rsidRPr="005B3406">
              <w:rPr>
                <w:sz w:val="20"/>
                <w:szCs w:val="20"/>
              </w:rPr>
              <w:t>CEI26528, CEI26529</w:t>
            </w:r>
          </w:p>
        </w:tc>
      </w:tr>
      <w:tr w:rsidR="00B636F6" w:rsidRPr="00221B65" w14:paraId="3494F911" w14:textId="77777777" w:rsidTr="000B2CDB">
        <w:trPr>
          <w:trHeight w:hRule="exact" w:val="528"/>
        </w:trPr>
        <w:tc>
          <w:tcPr>
            <w:tcW w:w="2088" w:type="dxa"/>
            <w:shd w:val="clear" w:color="auto" w:fill="auto"/>
            <w:vAlign w:val="center"/>
          </w:tcPr>
          <w:p w14:paraId="4C50F913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c.4788delT</w:t>
            </w:r>
          </w:p>
          <w:p w14:paraId="59703EAB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proofErr w:type="gramStart"/>
            <w:r w:rsidRPr="00221B65">
              <w:rPr>
                <w:sz w:val="20"/>
                <w:szCs w:val="20"/>
              </w:rPr>
              <w:t>p.(</w:t>
            </w:r>
            <w:proofErr w:type="gramEnd"/>
            <w:r w:rsidRPr="00221B65">
              <w:rPr>
                <w:sz w:val="20"/>
                <w:szCs w:val="20"/>
              </w:rPr>
              <w:t>Asp1597Thrfs*29)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210E1F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Absent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927999A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n/a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F3C505B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Disease causing</w:t>
            </w:r>
          </w:p>
        </w:tc>
        <w:tc>
          <w:tcPr>
            <w:tcW w:w="2250" w:type="dxa"/>
            <w:vAlign w:val="center"/>
          </w:tcPr>
          <w:p w14:paraId="57E3A1BA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 Pathogenic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2C04146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MEE9</w:t>
            </w:r>
          </w:p>
        </w:tc>
      </w:tr>
      <w:tr w:rsidR="00B636F6" w:rsidRPr="00221B65" w14:paraId="0C090EE2" w14:textId="77777777" w:rsidTr="000B2CDB">
        <w:trPr>
          <w:trHeight w:hRule="exact" w:val="528"/>
        </w:trPr>
        <w:tc>
          <w:tcPr>
            <w:tcW w:w="2088" w:type="dxa"/>
            <w:shd w:val="clear" w:color="auto" w:fill="auto"/>
            <w:vAlign w:val="center"/>
          </w:tcPr>
          <w:p w14:paraId="5223C476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c.5017delC</w:t>
            </w:r>
          </w:p>
          <w:p w14:paraId="4134C10D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proofErr w:type="gramStart"/>
            <w:r w:rsidRPr="00221B65">
              <w:rPr>
                <w:sz w:val="20"/>
                <w:szCs w:val="20"/>
              </w:rPr>
              <w:t>p.(</w:t>
            </w:r>
            <w:proofErr w:type="gramEnd"/>
            <w:r w:rsidRPr="00221B65">
              <w:rPr>
                <w:sz w:val="20"/>
                <w:szCs w:val="20"/>
              </w:rPr>
              <w:t>Tyr1673Metfs*37)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DEF5ED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2/251170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78D55A5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n/a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41B7EE6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Disease causing</w:t>
            </w:r>
          </w:p>
        </w:tc>
        <w:tc>
          <w:tcPr>
            <w:tcW w:w="2250" w:type="dxa"/>
            <w:vAlign w:val="center"/>
          </w:tcPr>
          <w:p w14:paraId="7DDFFCDE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Likely Pathogenic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4F4BD26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CEI26396</w:t>
            </w:r>
          </w:p>
        </w:tc>
      </w:tr>
      <w:tr w:rsidR="00B636F6" w:rsidRPr="00221B65" w14:paraId="724581DE" w14:textId="77777777" w:rsidTr="000B2CDB">
        <w:trPr>
          <w:trHeight w:hRule="exact" w:val="528"/>
        </w:trPr>
        <w:tc>
          <w:tcPr>
            <w:tcW w:w="2088" w:type="dxa"/>
            <w:shd w:val="clear" w:color="auto" w:fill="auto"/>
            <w:vAlign w:val="center"/>
          </w:tcPr>
          <w:p w14:paraId="528CB0CB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c.5428G&gt;T</w:t>
            </w:r>
          </w:p>
          <w:p w14:paraId="7A673A87" w14:textId="77777777" w:rsidR="00B636F6" w:rsidRPr="00221B65" w:rsidRDefault="00B636F6" w:rsidP="000B2CDB">
            <w:pPr>
              <w:rPr>
                <w:sz w:val="20"/>
                <w:szCs w:val="20"/>
              </w:rPr>
            </w:pPr>
            <w:proofErr w:type="gramStart"/>
            <w:r w:rsidRPr="00221B65">
              <w:rPr>
                <w:sz w:val="20"/>
                <w:szCs w:val="20"/>
              </w:rPr>
              <w:t>p.(</w:t>
            </w:r>
            <w:proofErr w:type="gramEnd"/>
            <w:r w:rsidRPr="00221B65">
              <w:rPr>
                <w:sz w:val="20"/>
                <w:szCs w:val="20"/>
              </w:rPr>
              <w:t>Glu1750*)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53D44A0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Absent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A7EAA6E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color w:val="000000"/>
                <w:sz w:val="20"/>
                <w:szCs w:val="20"/>
              </w:rPr>
              <w:t>Deleterious; n/a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5D24E9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Disease causing</w:t>
            </w:r>
          </w:p>
        </w:tc>
        <w:tc>
          <w:tcPr>
            <w:tcW w:w="2250" w:type="dxa"/>
            <w:vAlign w:val="center"/>
          </w:tcPr>
          <w:p w14:paraId="585DEEA9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Pathogenic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699B871" w14:textId="77777777" w:rsidR="00B636F6" w:rsidRPr="00221B65" w:rsidRDefault="00B636F6" w:rsidP="000B2CDB">
            <w:pPr>
              <w:jc w:val="center"/>
              <w:rPr>
                <w:sz w:val="20"/>
                <w:szCs w:val="20"/>
              </w:rPr>
            </w:pPr>
            <w:r w:rsidRPr="00221B65">
              <w:rPr>
                <w:sz w:val="20"/>
                <w:szCs w:val="20"/>
              </w:rPr>
              <w:t>CEI24459</w:t>
            </w:r>
          </w:p>
        </w:tc>
      </w:tr>
    </w:tbl>
    <w:p w14:paraId="6F94120A" w14:textId="77777777" w:rsidR="00B636F6" w:rsidRDefault="00B636F6" w:rsidP="00B636F6">
      <w:pPr>
        <w:rPr>
          <w:b/>
        </w:rPr>
      </w:pPr>
    </w:p>
    <w:p w14:paraId="1E84F528" w14:textId="77777777" w:rsidR="00B636F6" w:rsidRDefault="00B636F6" w:rsidP="00B636F6">
      <w:r w:rsidRPr="00B91E3E">
        <w:rPr>
          <w:vertAlign w:val="superscript"/>
        </w:rPr>
        <w:t>1</w:t>
      </w:r>
      <w:r>
        <w:rPr>
          <w:vertAlign w:val="superscript"/>
        </w:rPr>
        <w:t xml:space="preserve"> </w:t>
      </w:r>
      <w:proofErr w:type="spellStart"/>
      <w:r w:rsidRPr="00730790">
        <w:t>gnomAD</w:t>
      </w:r>
      <w:proofErr w:type="spellEnd"/>
      <w:r w:rsidRPr="00730790">
        <w:t xml:space="preserve"> frequencies </w:t>
      </w:r>
      <w:r>
        <w:t>obtained</w:t>
      </w:r>
      <w:r w:rsidRPr="00730790">
        <w:t xml:space="preserve"> 1/31/2010.</w:t>
      </w:r>
    </w:p>
    <w:p w14:paraId="6DBDCC2E" w14:textId="77777777" w:rsidR="00B636F6" w:rsidRPr="009A42D6" w:rsidRDefault="00B636F6" w:rsidP="00B636F6">
      <w:pPr>
        <w:sectPr w:rsidR="00B636F6" w:rsidRPr="009A42D6" w:rsidSect="007A2E5E">
          <w:pgSz w:w="12240" w:h="15840"/>
          <w:pgMar w:top="864" w:right="864" w:bottom="864" w:left="864" w:header="720" w:footer="720" w:gutter="0"/>
          <w:cols w:space="720"/>
          <w:docGrid w:linePitch="360"/>
        </w:sectPr>
      </w:pPr>
      <w:r w:rsidRPr="00B91E3E">
        <w:rPr>
          <w:vertAlign w:val="superscript"/>
        </w:rPr>
        <w:t>2</w:t>
      </w:r>
      <w:r>
        <w:t xml:space="preserve"> Classification based upon American College of Medical Genetics guidelines </w:t>
      </w:r>
      <w:r w:rsidRPr="009A42D6">
        <w:t>(</w:t>
      </w:r>
      <w:r w:rsidRPr="00B91E3E">
        <w:rPr>
          <w:rFonts w:eastAsia="Times New Roman"/>
          <w:i/>
          <w:iCs/>
        </w:rPr>
        <w:t>Genet Med</w:t>
      </w:r>
      <w:r w:rsidRPr="00B91E3E">
        <w:rPr>
          <w:rFonts w:eastAsia="Times New Roman"/>
        </w:rPr>
        <w:t>. 2015 May; 17(5): 405–424. doi:10.1038/gim.2015.30)</w:t>
      </w:r>
    </w:p>
    <w:p w14:paraId="2FCC5AAF" w14:textId="77777777" w:rsidR="00C76D1D" w:rsidRDefault="00C76D1D">
      <w:bookmarkStart w:id="0" w:name="_GoBack"/>
      <w:bookmarkEnd w:id="0"/>
    </w:p>
    <w:sectPr w:rsidR="00C76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F6"/>
    <w:rsid w:val="00B636F6"/>
    <w:rsid w:val="00C7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C8035"/>
  <w15:chartTrackingRefBased/>
  <w15:docId w15:val="{154F52A2-9FF1-4C9D-862F-EC67A321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36F6"/>
    <w:pPr>
      <w:spacing w:after="0" w:line="240" w:lineRule="auto"/>
    </w:pPr>
    <w:rPr>
      <w:rFonts w:ascii="Times New Roman" w:eastAsia="Yu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uiPriority w:val="99"/>
    <w:semiHidden/>
    <w:unhideWhenUsed/>
    <w:rsid w:val="00B636F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2020-05-31T02:30:00Z</dcterms:created>
  <dcterms:modified xsi:type="dcterms:W3CDTF">2020-05-31T02:30:00Z</dcterms:modified>
</cp:coreProperties>
</file>