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77" w:rsidRPr="00757ECA" w:rsidRDefault="00940577" w:rsidP="00940577">
      <w:pPr>
        <w:tabs>
          <w:tab w:val="left" w:pos="1087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57ECA">
        <w:rPr>
          <w:rFonts w:ascii="Times New Roman" w:hAnsi="Times New Roman" w:cs="Times New Roman"/>
          <w:b/>
        </w:rPr>
        <w:t xml:space="preserve">Table S1. </w:t>
      </w:r>
      <w:r w:rsidRPr="00757ECA">
        <w:rPr>
          <w:rFonts w:ascii="Times New Roman" w:hAnsi="Times New Roman" w:cs="Times New Roman"/>
        </w:rPr>
        <w:t xml:space="preserve">Characteristics of selected and unselected individuals with T2DM </w:t>
      </w:r>
    </w:p>
    <w:p w:rsidR="00940577" w:rsidRPr="00757ECA" w:rsidRDefault="00940577" w:rsidP="00940577">
      <w:pPr>
        <w:tabs>
          <w:tab w:val="left" w:pos="1087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757ECA">
        <w:rPr>
          <w:rFonts w:ascii="Times New Roman" w:hAnsi="Times New Roman" w:cs="Times New Roman"/>
        </w:rPr>
        <w:tab/>
      </w:r>
    </w:p>
    <w:tbl>
      <w:tblPr>
        <w:tblStyle w:val="TableGrid"/>
        <w:tblW w:w="87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24"/>
        <w:gridCol w:w="1818"/>
        <w:gridCol w:w="2303"/>
        <w:gridCol w:w="1273"/>
      </w:tblGrid>
      <w:tr w:rsidR="00940577" w:rsidRPr="00F84D11" w:rsidTr="00A56236">
        <w:trPr>
          <w:trHeight w:val="20"/>
        </w:trPr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F84D11">
              <w:rPr>
                <w:rFonts w:ascii="Times New Roman" w:hAnsi="Times New Roman" w:cs="Times New Roman"/>
                <w:b/>
              </w:rPr>
              <w:t>Selected (482)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F84D11">
              <w:rPr>
                <w:rFonts w:ascii="Times New Roman" w:hAnsi="Times New Roman" w:cs="Times New Roman"/>
                <w:b/>
              </w:rPr>
              <w:t>Unselected (1,575)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F84D11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tcBorders>
              <w:top w:val="single" w:sz="4" w:space="0" w:color="auto"/>
            </w:tcBorders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Entry age (</w:t>
            </w:r>
            <w:proofErr w:type="spellStart"/>
            <w:r w:rsidRPr="00F84D11">
              <w:rPr>
                <w:rFonts w:ascii="Times New Roman" w:eastAsia="Times New Roman" w:hAnsi="Times New Roman" w:cs="Times New Roman"/>
                <w:b/>
              </w:rPr>
              <w:t>yrs</w:t>
            </w:r>
            <w:proofErr w:type="spellEnd"/>
            <w:r w:rsidRPr="00F84D1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53.1±11.6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58.7±10.2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&lt;0.001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Male gender (%)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58.3%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48.7%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&lt;0.001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 xml:space="preserve">Ethnicity (%) 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4D11">
              <w:rPr>
                <w:rFonts w:ascii="Times New Roman" w:eastAsia="Times New Roman" w:hAnsi="Times New Roman" w:cs="Times New Roman"/>
              </w:rPr>
              <w:t xml:space="preserve"> Chinese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52.7%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50.7%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4D11">
              <w:rPr>
                <w:rFonts w:ascii="Times New Roman" w:eastAsia="Times New Roman" w:hAnsi="Times New Roman" w:cs="Times New Roman"/>
              </w:rPr>
              <w:t>Malays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19.8%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23.3%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4D11">
              <w:rPr>
                <w:rFonts w:ascii="Times New Roman" w:eastAsia="Times New Roman" w:hAnsi="Times New Roman" w:cs="Times New Roman"/>
              </w:rPr>
              <w:t>Indians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24.6%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22.6%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0.362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Duration of T2DM (</w:t>
            </w:r>
            <w:proofErr w:type="spellStart"/>
            <w:r w:rsidRPr="00F84D11">
              <w:rPr>
                <w:rFonts w:ascii="Times New Roman" w:eastAsia="Times New Roman" w:hAnsi="Times New Roman" w:cs="Times New Roman"/>
                <w:b/>
              </w:rPr>
              <w:t>yrs</w:t>
            </w:r>
            <w:proofErr w:type="spellEnd"/>
            <w:r w:rsidRPr="00F84D1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11.6±8.8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11.5±8.9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0.833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Hba1c (%)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8.1±1.5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7.7±2.0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0.001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SBP (mmHg)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141.2±18.8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141.1±19.4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0.876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DBP (mmHg)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82.8±14.1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82.1±18.1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0.468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BMI </w:t>
            </w:r>
            <w:r w:rsidRPr="00757ECA">
              <w:rPr>
                <w:rFonts w:ascii="Times New Roman" w:hAnsi="Times New Roman" w:cs="Times New Roman"/>
                <w:b/>
              </w:rPr>
              <w:t>(kg/m</w:t>
            </w:r>
            <w:r w:rsidRPr="00757EC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757E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HDL-C </w:t>
            </w:r>
            <w:r w:rsidRPr="00757EC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757ECA">
              <w:rPr>
                <w:rFonts w:ascii="Times New Roman" w:hAnsi="Times New Roman" w:cs="Times New Roman"/>
                <w:b/>
              </w:rPr>
              <w:t>mM</w:t>
            </w:r>
            <w:proofErr w:type="spellEnd"/>
            <w:r w:rsidRPr="00757E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LDL-C </w:t>
            </w:r>
            <w:r w:rsidRPr="00757EC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757ECA">
              <w:rPr>
                <w:rFonts w:ascii="Times New Roman" w:hAnsi="Times New Roman" w:cs="Times New Roman"/>
                <w:b/>
              </w:rPr>
              <w:t>mM</w:t>
            </w:r>
            <w:proofErr w:type="spellEnd"/>
            <w:r w:rsidRPr="00757E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val="en-SG"/>
              </w:rPr>
            </w:pPr>
            <w:proofErr w:type="spellStart"/>
            <w:r w:rsidRPr="00F84D11">
              <w:rPr>
                <w:rFonts w:ascii="Times New Roman" w:hAnsi="Times New Roman" w:cs="Times New Roman"/>
                <w:b/>
                <w:lang w:val="en-SG"/>
              </w:rPr>
              <w:t>eGFR</w:t>
            </w:r>
            <w:proofErr w:type="spellEnd"/>
            <w:r>
              <w:rPr>
                <w:rFonts w:ascii="Times New Roman" w:hAnsi="Times New Roman" w:cs="Times New Roman"/>
                <w:b/>
                <w:lang w:val="en-SG"/>
              </w:rPr>
              <w:t xml:space="preserve"> </w:t>
            </w:r>
            <w:r w:rsidRPr="00757ECA">
              <w:rPr>
                <w:rFonts w:ascii="Times New Roman" w:eastAsia="Times New Roman" w:hAnsi="Times New Roman" w:cs="Times New Roman"/>
                <w:b/>
              </w:rPr>
              <w:t>(ml/min/1.73 m</w:t>
            </w:r>
            <w:r w:rsidRPr="00757ECA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757ECA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90.3±35.5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82.9±32.3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&lt;0.001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 xml:space="preserve">Neuropathy </w:t>
            </w:r>
            <w:r w:rsidRPr="00F84D11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15.0%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17.3%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0.281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IHD (%)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12.9%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0.569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Stroke (%)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5.5%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3.2%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0.112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hAnsi="Times New Roman" w:cs="Times New Roman"/>
                <w:b/>
                <w:color w:val="1C1C1C"/>
                <w:shd w:val="clear" w:color="auto" w:fill="FFFFFF"/>
              </w:rPr>
              <w:t>Current and ex-smokers</w:t>
            </w:r>
            <w:r w:rsidRPr="00F84D11">
              <w:rPr>
                <w:rFonts w:ascii="Times New Roman" w:eastAsia="Times New Roman" w:hAnsi="Times New Roman" w:cs="Times New Roman"/>
                <w:b/>
              </w:rPr>
              <w:t xml:space="preserve"> (%) 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21.0%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0.002</w:t>
            </w:r>
          </w:p>
        </w:tc>
      </w:tr>
      <w:tr w:rsidR="00940577" w:rsidRPr="00F84D11" w:rsidTr="00A56236">
        <w:trPr>
          <w:trHeight w:val="20"/>
        </w:trPr>
        <w:tc>
          <w:tcPr>
            <w:tcW w:w="3324" w:type="dxa"/>
            <w:vAlign w:val="center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84D11">
              <w:rPr>
                <w:rFonts w:ascii="Times New Roman" w:eastAsia="Times New Roman" w:hAnsi="Times New Roman" w:cs="Times New Roman"/>
                <w:b/>
              </w:rPr>
              <w:t>OPN (ng/ml)</w:t>
            </w:r>
          </w:p>
        </w:tc>
        <w:tc>
          <w:tcPr>
            <w:tcW w:w="1818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56.2 (43.9-74.0)</w:t>
            </w:r>
          </w:p>
        </w:tc>
        <w:tc>
          <w:tcPr>
            <w:tcW w:w="230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 xml:space="preserve">57.0 (44.8-76.2)   </w:t>
            </w:r>
          </w:p>
        </w:tc>
        <w:tc>
          <w:tcPr>
            <w:tcW w:w="1273" w:type="dxa"/>
          </w:tcPr>
          <w:p w:rsidR="00940577" w:rsidRPr="00F84D11" w:rsidRDefault="00940577" w:rsidP="00A5623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F84D11">
              <w:rPr>
                <w:rFonts w:ascii="Times New Roman" w:hAnsi="Times New Roman" w:cs="Times New Roman"/>
              </w:rPr>
              <w:t>0.247</w:t>
            </w:r>
          </w:p>
        </w:tc>
      </w:tr>
    </w:tbl>
    <w:p w:rsidR="00940577" w:rsidRPr="00757ECA" w:rsidRDefault="00940577" w:rsidP="00940577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:rsidR="00940577" w:rsidRPr="00757ECA" w:rsidRDefault="00940577" w:rsidP="00940577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57ECA">
        <w:rPr>
          <w:rFonts w:ascii="Times New Roman" w:hAnsi="Times New Roman" w:cs="Times New Roman"/>
        </w:rPr>
        <w:br w:type="page"/>
      </w:r>
    </w:p>
    <w:p w:rsidR="00940577" w:rsidRDefault="00940577">
      <w:bookmarkStart w:id="0" w:name="_GoBack"/>
      <w:bookmarkEnd w:id="0"/>
    </w:p>
    <w:sectPr w:rsidR="0094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77"/>
    <w:rsid w:val="006B1508"/>
    <w:rsid w:val="0094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57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57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2018-01-14T23:46:00Z</dcterms:created>
  <dcterms:modified xsi:type="dcterms:W3CDTF">2018-01-14T23:46:00Z</dcterms:modified>
</cp:coreProperties>
</file>