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FD" w:rsidRDefault="00AB30FD" w:rsidP="00AB30FD">
      <w:pPr>
        <w:pStyle w:val="TableTitle"/>
        <w:autoSpaceDE w:val="0"/>
        <w:autoSpaceDN w:val="0"/>
        <w:adjustRightInd w:val="0"/>
      </w:pPr>
      <w:r>
        <w:t>Appendix 3</w:t>
      </w:r>
      <w:r>
        <w:t>. Reported genes associated with syndromic high myopia.</w:t>
      </w:r>
    </w:p>
    <w:tbl>
      <w:tblPr>
        <w:tblW w:w="25906" w:type="dxa"/>
        <w:tblInd w:w="108" w:type="dxa"/>
        <w:tblLook w:val="04A0" w:firstRow="1" w:lastRow="0" w:firstColumn="1" w:lastColumn="0" w:noHBand="0" w:noVBand="1"/>
      </w:tblPr>
      <w:tblGrid>
        <w:gridCol w:w="11104"/>
        <w:gridCol w:w="1980"/>
        <w:gridCol w:w="1497"/>
        <w:gridCol w:w="1898"/>
        <w:gridCol w:w="2500"/>
        <w:gridCol w:w="1360"/>
        <w:gridCol w:w="5567"/>
      </w:tblGrid>
      <w:tr w:rsidR="00AB30FD" w:rsidRPr="00864111" w:rsidTr="009626D6">
        <w:trPr>
          <w:trHeight w:val="375"/>
        </w:trPr>
        <w:tc>
          <w:tcPr>
            <w:tcW w:w="111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Phenotype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Phenotype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Inheritance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Location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Gene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Gene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Reference</w:t>
            </w:r>
            <w:r w:rsidRPr="0049465C">
              <w:rPr>
                <w:b/>
                <w:vertAlign w:val="superscript"/>
              </w:rPr>
              <w:t>#</w:t>
            </w:r>
          </w:p>
        </w:tc>
      </w:tr>
      <w:tr w:rsidR="00AB30FD" w:rsidRPr="00864111" w:rsidTr="009626D6">
        <w:trPr>
          <w:trHeight w:val="315"/>
        </w:trPr>
        <w:tc>
          <w:tcPr>
            <w:tcW w:w="1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</w:pPr>
            <w:r w:rsidRPr="0049465C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MIM number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</w:pPr>
            <w:r w:rsidRPr="0049465C"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</w:pPr>
            <w:r w:rsidRPr="0049465C"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</w:pPr>
            <w:r w:rsidRPr="0049465C">
              <w:t> </w:t>
            </w:r>
          </w:p>
        </w:tc>
        <w:tc>
          <w:tcPr>
            <w:tcW w:w="6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MIM number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Marshall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154,780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COL11A1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120,280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(Griffith et al., 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syndrome, type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604,841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COL11A1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120,280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(Richards et al., 1996)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mental retardation), type B,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POMGNT1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606,822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(Clement et al., 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(limb-girdle), type C,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POMGNT1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606,822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(Clement et al., 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253,280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POMGNT1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606,822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Raitta</w:t>
            </w:r>
            <w:proofErr w:type="spellEnd"/>
            <w:r w:rsidRPr="0049465C">
              <w:t xml:space="preserve"> et al., 1978; Yoshida et al., 2001)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?Stickler syndrome, type 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COL9A2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120,260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(Baker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Hypomagnesemia 5, renal, with ocular involvement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248,190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CLDN19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610,036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(Meier et al., 1979; Konrad et al., 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Schwartz-</w:t>
            </w:r>
            <w:proofErr w:type="spellStart"/>
            <w:r w:rsidRPr="0049465C">
              <w:t>Jampel</w:t>
            </w:r>
            <w:proofErr w:type="spellEnd"/>
            <w:r w:rsidRPr="0049465C">
              <w:t xml:space="preserve"> syndrome, type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255,800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HSPG2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142,461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Aberfeld</w:t>
            </w:r>
            <w:proofErr w:type="spellEnd"/>
            <w:r w:rsidRPr="0049465C">
              <w:t xml:space="preserve"> et al., 1965; Nicole et al.,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Ehlers-</w:t>
            </w:r>
            <w:proofErr w:type="spellStart"/>
            <w:r w:rsidRPr="0049465C">
              <w:t>Danlos</w:t>
            </w:r>
            <w:proofErr w:type="spellEnd"/>
            <w:r w:rsidRPr="0049465C">
              <w:t xml:space="preserve"> syndrome, type VI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225,400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PLOD1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153,454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Wenstrup</w:t>
            </w:r>
            <w:proofErr w:type="spellEnd"/>
            <w:r w:rsidRPr="0049465C">
              <w:t xml:space="preserve"> et al., 1989; </w:t>
            </w:r>
            <w:proofErr w:type="spellStart"/>
            <w:r w:rsidRPr="0049465C">
              <w:t>Hautala</w:t>
            </w:r>
            <w:proofErr w:type="spellEnd"/>
            <w:r w:rsidRPr="0049465C">
              <w:t xml:space="preserve"> et al.,1993)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Harel</w:t>
            </w:r>
            <w:proofErr w:type="spellEnd"/>
            <w:r w:rsidRPr="0049465C">
              <w:t>-Yoon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617,183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AD, 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ATAD3A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612,316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Harel</w:t>
            </w:r>
            <w:proofErr w:type="spellEnd"/>
            <w:r w:rsidRPr="0049465C">
              <w:t xml:space="preserve"> et al., 2016)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Shprintzen</w:t>
            </w:r>
            <w:proofErr w:type="spellEnd"/>
            <w:r w:rsidRPr="0049465C">
              <w:t>-Goldberg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182,212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1p36.33-p36.32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SKI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164,780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(Stoll, 2002; Doyle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Ectopia</w:t>
            </w:r>
            <w:proofErr w:type="spellEnd"/>
            <w:r w:rsidRPr="0049465C">
              <w:t xml:space="preserve"> </w:t>
            </w:r>
            <w:proofErr w:type="spellStart"/>
            <w:r w:rsidRPr="0049465C">
              <w:t>lentis</w:t>
            </w:r>
            <w:proofErr w:type="spellEnd"/>
            <w:r w:rsidRPr="0049465C">
              <w:t xml:space="preserve"> et </w:t>
            </w:r>
            <w:proofErr w:type="spellStart"/>
            <w:r w:rsidRPr="0049465C">
              <w:t>pupillae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225,200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ADAMTSL4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610,113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(Goldberg et al.,1988; Christensen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CATARACT 1, POSTERIOR SUBCAPSULAR, WITH MICROCORNEA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116,200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GJA8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600,897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(Devi and </w:t>
            </w:r>
            <w:proofErr w:type="spellStart"/>
            <w:r w:rsidRPr="0049465C">
              <w:t>Vijayalakshmi</w:t>
            </w:r>
            <w:proofErr w:type="spellEnd"/>
            <w:r w:rsidRPr="0049465C">
              <w:t>, 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White-Sutton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POGZ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614,787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(White et al.,2016)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Gaucher</w:t>
            </w:r>
            <w:proofErr w:type="spellEnd"/>
            <w:r w:rsidRPr="0049465C">
              <w:t xml:space="preserve"> disease, type III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231,000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GBA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606,463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(Erikson and Wahlberg, 1985; Dahl et al., 1990)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Retinitis pigmentosa-12, autosomal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600,105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CRB1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604,210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Leutelt</w:t>
            </w:r>
            <w:proofErr w:type="spellEnd"/>
            <w:r w:rsidRPr="0049465C">
              <w:t xml:space="preserve"> et al., 1995; Den Hollander et al., 1999)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anomalies, type A, 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615,181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1q42.3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B3GALNT2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610,194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(Stevens et al.et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2p13.1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LOXL3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607,163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Alzahrani</w:t>
            </w:r>
            <w:proofErr w:type="spellEnd"/>
            <w:r w:rsidRPr="0049465C">
              <w:t xml:space="preserve">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Donnai</w:t>
            </w:r>
            <w:proofErr w:type="spellEnd"/>
            <w:r w:rsidRPr="0049465C">
              <w:t>-Barrow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222,448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LRP2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600,073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Donnai</w:t>
            </w:r>
            <w:proofErr w:type="spellEnd"/>
            <w:r w:rsidRPr="0049465C">
              <w:t xml:space="preserve"> and Barrow, 1993; </w:t>
            </w:r>
            <w:proofErr w:type="spellStart"/>
            <w:r w:rsidRPr="0049465C">
              <w:t>Kantarci</w:t>
            </w:r>
            <w:proofErr w:type="spellEnd"/>
            <w:r w:rsidRPr="0049465C">
              <w:t xml:space="preserve">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Nephrotic syndrome, type 5, with or without ocular abnormalities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614,199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IC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LAMB2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150,325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Hasselbacher</w:t>
            </w:r>
            <w:proofErr w:type="spellEnd"/>
            <w:r w:rsidRPr="0049465C">
              <w:t xml:space="preserve"> et al., 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615,350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GMPPB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615,320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(Carss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616,538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DAG1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128,239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Geis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?Night blindness, congenital stationary, type 1G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616,389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GNAT1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139,330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Naeem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anomalies, type A, 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3p22.1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POMGNT2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614,828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Manzini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Biotinidase</w:t>
            </w:r>
            <w:proofErr w:type="spellEnd"/>
            <w:r w:rsidRPr="0049465C">
              <w:t xml:space="preserve"> deficiency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253,260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3p25.1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BTD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609,019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Taitz</w:t>
            </w:r>
            <w:proofErr w:type="spellEnd"/>
            <w:r w:rsidRPr="0049465C">
              <w:t xml:space="preserve"> et al., 1983; </w:t>
            </w:r>
            <w:proofErr w:type="spellStart"/>
            <w:r w:rsidRPr="0049465C">
              <w:t>Pomponio</w:t>
            </w:r>
            <w:proofErr w:type="spellEnd"/>
            <w:r w:rsidRPr="0049465C">
              <w:t xml:space="preserve"> et al., 1995)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3q12.3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IMPG2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607,056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Bandah-Rozenfeld</w:t>
            </w:r>
            <w:proofErr w:type="spellEnd"/>
            <w:r w:rsidRPr="0049465C">
              <w:t xml:space="preserve">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Cataract 12, multiple types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611,597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3q22.1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BFSP2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603,212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(Zhang et al., 2004)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Myopia, high, with cataract and vitreoretinal degeneration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614,292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P3H2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610,341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(Mordechai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Hypomagnesemia 3, renal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248,250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CLDN16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603,959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Manz</w:t>
            </w:r>
            <w:proofErr w:type="spellEnd"/>
            <w:r w:rsidRPr="0049465C">
              <w:t xml:space="preserve"> et al., 1978; Weber et al.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Optic atrophy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165,500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OPA1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605,290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(Chen et al., 2007)</w:t>
            </w:r>
          </w:p>
        </w:tc>
      </w:tr>
      <w:tr w:rsidR="00AB30FD" w:rsidRPr="00864111" w:rsidTr="009626D6">
        <w:trPr>
          <w:trHeight w:val="342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Cone-rod dystrophy 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4p15.32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PROM1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604,365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Beryozkin</w:t>
            </w:r>
            <w:proofErr w:type="spellEnd"/>
            <w:r w:rsidRPr="0049465C">
              <w:t xml:space="preserve"> et al., 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Cone-rod dystrophy 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615,374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4p15.33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RAB28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612,994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Roosing</w:t>
            </w:r>
            <w:proofErr w:type="spellEnd"/>
            <w:r w:rsidRPr="0049465C">
              <w:t xml:space="preserve"> et al.)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stationary, autosomal dominant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163,500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4p16.3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PDE6B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180,072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(Tsang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(complete), 1F, autosomal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615,058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LRIT3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615,004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Zeitz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Brittle cornea syndrome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614,170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PRDM5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614,161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Burkitt</w:t>
            </w:r>
            <w:proofErr w:type="spellEnd"/>
            <w:r w:rsidRPr="0049465C">
              <w:t xml:space="preserve"> Wright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Bietti</w:t>
            </w:r>
            <w:proofErr w:type="spellEnd"/>
            <w:r w:rsidRPr="0049465C">
              <w:t xml:space="preserve"> crystalline </w:t>
            </w:r>
            <w:proofErr w:type="spellStart"/>
            <w:r w:rsidRPr="0049465C">
              <w:t>corneoretinal</w:t>
            </w:r>
            <w:proofErr w:type="spellEnd"/>
            <w:r w:rsidRPr="0049465C">
              <w:t xml:space="preserve"> dystrophy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210,370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4q35.1-q35.2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CYP4V2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608,614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(Li et al., 2004; Wang et al.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Cornelia de Lange syndrome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122,470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5p13.2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NIPBL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608,667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(Levin et al., 1990; Tonkin et al., 2004)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Wagner syndrome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143,200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5q14.2-q14.3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VCAN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118,661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Kloeckener-Gruissem</w:t>
            </w:r>
            <w:proofErr w:type="spellEnd"/>
            <w:r w:rsidRPr="0049465C">
              <w:t xml:space="preserve"> et al., 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Contractural</w:t>
            </w:r>
            <w:proofErr w:type="spellEnd"/>
            <w:r w:rsidRPr="0049465C">
              <w:t xml:space="preserve"> arachnodactyly, congenital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121,050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5q23.3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FBN2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612,570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(Babcock et al., 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(complete), 1B, autosomal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257,270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5q35.3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GRM6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604,096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(Barnes et al., 2002; </w:t>
            </w:r>
            <w:proofErr w:type="spellStart"/>
            <w:r w:rsidRPr="0049465C">
              <w:t>Dryja</w:t>
            </w:r>
            <w:proofErr w:type="spellEnd"/>
            <w:r w:rsidRPr="0049465C">
              <w:t xml:space="preserve"> et al., 2005)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Leukodystrophy</w:t>
            </w:r>
            <w:proofErr w:type="spellEnd"/>
            <w:r w:rsidRPr="0049465C">
              <w:t xml:space="preserve">, </w:t>
            </w:r>
            <w:proofErr w:type="spellStart"/>
            <w:r w:rsidRPr="0049465C">
              <w:t>hypomyelinating</w:t>
            </w:r>
            <w:proofErr w:type="spellEnd"/>
            <w:r w:rsidRPr="0049465C">
              <w:t>, 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POLR1C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610,060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Thiffault</w:t>
            </w:r>
            <w:proofErr w:type="spellEnd"/>
            <w:r w:rsidRPr="0049465C">
              <w:t xml:space="preserve"> et al.)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Leber</w:t>
            </w:r>
            <w:proofErr w:type="spellEnd"/>
            <w:r w:rsidRPr="0049465C">
              <w:t xml:space="preserve"> congenital </w:t>
            </w:r>
            <w:proofErr w:type="spellStart"/>
            <w:r w:rsidRPr="0049465C">
              <w:t>amaurosis</w:t>
            </w:r>
            <w:proofErr w:type="spellEnd"/>
            <w:r w:rsidRPr="0049465C">
              <w:t xml:space="preserve"> 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613,843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TULP1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602,280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Mataftsi</w:t>
            </w:r>
            <w:proofErr w:type="spellEnd"/>
            <w:r w:rsidRPr="0049465C">
              <w:t xml:space="preserve">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Weissenbacher-Zweymuller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277,610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COL11A2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(Ramer et al., 1993; </w:t>
            </w:r>
            <w:proofErr w:type="spellStart"/>
            <w:r w:rsidRPr="0049465C">
              <w:t>Pihlajamaa</w:t>
            </w:r>
            <w:proofErr w:type="spellEnd"/>
            <w:r w:rsidRPr="0049465C">
              <w:t xml:space="preserve"> et al. 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Fibrochondrogenesis</w:t>
            </w:r>
            <w:proofErr w:type="spellEnd"/>
            <w:r w:rsidRPr="0049465C">
              <w:t xml:space="preserve">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614,524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AD, 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COL11A2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Tompson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syndrome, type III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184,840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COL11A2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(Brunner et al., 1994)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Anterior segment dysgenesis 3, multiple subtypes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601,631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6p25.3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FOXC1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601,090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(Martin and Zorab, 1974; Nishimura et al., 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syndrome, type IV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614,134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COL9A1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(Van Camp et al., 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Ichthyosis, spastic quadriplegia, and mental retardation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614,457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6q14.1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ELOVL4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605,512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Aldahmesh</w:t>
            </w:r>
            <w:proofErr w:type="spellEnd"/>
            <w:r w:rsidRPr="0049465C">
              <w:t xml:space="preserve">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Spastic paraplegia and psychomotor retardation with or without seizures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616,756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6q16.3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HACE1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610,876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Hollstein</w:t>
            </w:r>
            <w:proofErr w:type="spellEnd"/>
            <w:r w:rsidRPr="0049465C">
              <w:t xml:space="preserve">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Muscular dystrophy, congenital </w:t>
            </w:r>
            <w:proofErr w:type="spellStart"/>
            <w:r w:rsidRPr="0049465C">
              <w:t>merosin</w:t>
            </w:r>
            <w:proofErr w:type="spellEnd"/>
            <w:r w:rsidRPr="0049465C">
              <w:t>-deficient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607,855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6q22.33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156,225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(Tome et al.,1994; </w:t>
            </w:r>
            <w:proofErr w:type="spellStart"/>
            <w:r w:rsidRPr="0049465C">
              <w:t>Helbling</w:t>
            </w:r>
            <w:proofErr w:type="spellEnd"/>
            <w:r w:rsidRPr="0049465C">
              <w:t>-Leclerc et al., 1995)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Coffin-</w:t>
            </w:r>
            <w:proofErr w:type="spellStart"/>
            <w:r w:rsidRPr="0049465C">
              <w:t>Siris</w:t>
            </w:r>
            <w:proofErr w:type="spellEnd"/>
            <w:r w:rsidRPr="0049465C">
              <w:t xml:space="preserve"> syndrome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135,900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6q25.3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ARID1B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614,556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(Hoyer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Ehlers-</w:t>
            </w:r>
            <w:proofErr w:type="spellStart"/>
            <w:r w:rsidRPr="0049465C">
              <w:t>Danlos</w:t>
            </w:r>
            <w:proofErr w:type="spellEnd"/>
            <w:r w:rsidRPr="0049465C">
              <w:t xml:space="preserve"> syndrome with progressive kyphoscoliosis, myopathy, and hearing loss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614,557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7p14.3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FKBP14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614,505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(Baumann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7p21.2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ISPD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614,631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Chitayat</w:t>
            </w:r>
            <w:proofErr w:type="spellEnd"/>
            <w:r w:rsidRPr="0049465C">
              <w:t xml:space="preserve"> et al.,1995; </w:t>
            </w:r>
            <w:proofErr w:type="spellStart"/>
            <w:r w:rsidRPr="0049465C">
              <w:t>Willer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Exudative vitreoretinopathy 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7q31.31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TSPAN12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613,138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Poulter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615,249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615,247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(Jae et al.;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180,100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AD, 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8q11.2-q12.1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RP1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603,937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Chassine</w:t>
            </w:r>
            <w:proofErr w:type="spellEnd"/>
            <w:r w:rsidRPr="0049465C">
              <w:t xml:space="preserve">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Achromatopsia</w:t>
            </w:r>
            <w:proofErr w:type="spellEnd"/>
            <w:r w:rsidRPr="0049465C">
              <w:t xml:space="preserve">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262,300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8q21.3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CNGB3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605,080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(Brody et al., 1970; Sundin et al.,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Cohen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216,550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8q22.2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VPS13B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607,817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(Norio, 2003;Kolehmainen et al., 2003)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Hypomagnesemia 1, intestinal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9q21.13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TRPM6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607,009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Vainsel</w:t>
            </w:r>
            <w:proofErr w:type="spellEnd"/>
            <w:r w:rsidRPr="0049465C">
              <w:t xml:space="preserve"> et al., 1970; </w:t>
            </w:r>
            <w:proofErr w:type="spellStart"/>
            <w:r w:rsidRPr="0049465C">
              <w:t>Schlingmann</w:t>
            </w:r>
            <w:proofErr w:type="spellEnd"/>
            <w:r w:rsidRPr="0049465C">
              <w:t xml:space="preserve"> et al., 2002)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Retinal cone dystrophy 3B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610,356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9p24.2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KCNV2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607,604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Michaelides</w:t>
            </w:r>
            <w:proofErr w:type="spellEnd"/>
            <w:r w:rsidRPr="0049465C">
              <w:t xml:space="preserve"> et al., 2005; </w:t>
            </w:r>
            <w:proofErr w:type="spellStart"/>
            <w:r w:rsidRPr="0049465C">
              <w:t>Wissinger</w:t>
            </w:r>
            <w:proofErr w:type="spellEnd"/>
            <w:r w:rsidRPr="0049465C">
              <w:t xml:space="preserve"> et al.,2008)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253,800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9q31.2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FKTN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60,744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(Fukuyama et al.,19681; Kobayashi et al.,1998)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mental retardation), type B,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9q34.13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607,423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(Villanova et al., 2000; van </w:t>
            </w:r>
            <w:proofErr w:type="spellStart"/>
            <w:r w:rsidRPr="0049465C">
              <w:t>Reeuwijk</w:t>
            </w:r>
            <w:proofErr w:type="spellEnd"/>
            <w:r w:rsidRPr="0049465C">
              <w:t xml:space="preserve"> et al.,2006)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236,670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9q34.13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607,423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(Godfrey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?Retinitis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615,233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10q11.22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RBP3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180,290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(Arno G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Leukodystrophy</w:t>
            </w:r>
            <w:proofErr w:type="spellEnd"/>
            <w:r w:rsidRPr="0049465C">
              <w:t xml:space="preserve">, </w:t>
            </w:r>
            <w:proofErr w:type="spellStart"/>
            <w:r w:rsidRPr="0049465C">
              <w:t>hypomyelinating</w:t>
            </w:r>
            <w:proofErr w:type="spellEnd"/>
            <w:r w:rsidRPr="0049465C">
              <w:t xml:space="preserve">, 7, with or without </w:t>
            </w:r>
            <w:proofErr w:type="spellStart"/>
            <w:r w:rsidRPr="0049465C">
              <w:t>oligodontia</w:t>
            </w:r>
            <w:proofErr w:type="spellEnd"/>
            <w:r w:rsidRPr="0049465C">
              <w:t xml:space="preserve"> and/or hypogonadotropic hypogonadism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POLR3A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614,258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Saitsu</w:t>
            </w:r>
            <w:proofErr w:type="spellEnd"/>
            <w:r w:rsidRPr="0049465C">
              <w:t xml:space="preserve">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Papillorenal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120,330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10q24.31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167,409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Schimmenti</w:t>
            </w:r>
            <w:proofErr w:type="spellEnd"/>
            <w:r w:rsidRPr="0049465C">
              <w:t xml:space="preserve"> et al., 1995; </w:t>
            </w:r>
            <w:proofErr w:type="spellStart"/>
            <w:r w:rsidRPr="0049465C">
              <w:t>Sanyanusin</w:t>
            </w:r>
            <w:proofErr w:type="spellEnd"/>
            <w:r w:rsidRPr="0049465C">
              <w:t xml:space="preserve"> et al., 1995)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Schuurs-Hoeijmakers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615,009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11q13.1-q13.2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PACS1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607,492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Schuurs-Hoeijmakers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615,287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11q13.2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B3GNT1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605,517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Buysse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Temtamy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218,340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12p13.31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C12orf57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Temtamy</w:t>
            </w:r>
            <w:proofErr w:type="spellEnd"/>
            <w:r w:rsidRPr="0049465C">
              <w:t xml:space="preserve"> et al., 1996; </w:t>
            </w:r>
            <w:proofErr w:type="spellStart"/>
            <w:r w:rsidRPr="0049465C">
              <w:t>Zahrani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stationary, type 1H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617,024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12p13.31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GNB3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139,130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(Vincent et al., 2016)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Epiphyseal dysplasia, multiple, with myopia and deafness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132,450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(Ballo,1998; </w:t>
            </w:r>
            <w:proofErr w:type="spellStart"/>
            <w:r w:rsidRPr="0049465C">
              <w:t>Beighton</w:t>
            </w:r>
            <w:proofErr w:type="spellEnd"/>
            <w:r w:rsidRPr="0049465C">
              <w:t xml:space="preserve"> et al., 1978)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syndrome, type 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108,300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(Ahmad et al., 1990)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Kniest</w:t>
            </w:r>
            <w:proofErr w:type="spellEnd"/>
            <w:r w:rsidRPr="0049465C">
              <w:t xml:space="preserve"> dysplasia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156,550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Siggers</w:t>
            </w:r>
            <w:proofErr w:type="spellEnd"/>
            <w:r w:rsidRPr="0049465C">
              <w:t xml:space="preserve"> et al.,1974; </w:t>
            </w:r>
            <w:proofErr w:type="spellStart"/>
            <w:r w:rsidRPr="0049465C">
              <w:t>Winterpacht</w:t>
            </w:r>
            <w:proofErr w:type="spellEnd"/>
            <w:r w:rsidRPr="0049465C">
              <w:t xml:space="preserve"> et al.,1993)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SED </w:t>
            </w:r>
            <w:proofErr w:type="spellStart"/>
            <w:r w:rsidRPr="0049465C">
              <w:t>congenita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183,900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(Bach et al., 1967; Lee et al., 1989)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Spondyloperipheral</w:t>
            </w:r>
            <w:proofErr w:type="spellEnd"/>
            <w:r w:rsidRPr="0049465C">
              <w:t xml:space="preserve"> dysplasia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271,700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120,140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Zankl</w:t>
            </w:r>
            <w:proofErr w:type="spellEnd"/>
            <w:r w:rsidRPr="0049465C">
              <w:t xml:space="preserve"> et al., 2004; </w:t>
            </w:r>
            <w:proofErr w:type="spellStart"/>
            <w:r w:rsidRPr="0049465C">
              <w:t>Terhal</w:t>
            </w:r>
            <w:proofErr w:type="spellEnd"/>
            <w:r w:rsidRPr="0049465C">
              <w:t xml:space="preserve">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Lethal congenital </w:t>
            </w:r>
            <w:proofErr w:type="spellStart"/>
            <w:r w:rsidRPr="0049465C">
              <w:t>contractural</w:t>
            </w:r>
            <w:proofErr w:type="spellEnd"/>
            <w:r w:rsidRPr="0049465C">
              <w:t xml:space="preserve"> syndrome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607,598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ERBB3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190,151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(Landau et al., 2003; </w:t>
            </w:r>
            <w:proofErr w:type="spellStart"/>
            <w:r w:rsidRPr="0049465C">
              <w:t>Narkis</w:t>
            </w:r>
            <w:proofErr w:type="spellEnd"/>
            <w:r w:rsidRPr="0049465C">
              <w:t xml:space="preserve">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615,041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TMEM5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605,862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Vuillaumier-Barrot</w:t>
            </w:r>
            <w:proofErr w:type="spellEnd"/>
            <w:r w:rsidRPr="0049465C">
              <w:t xml:space="preserve">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Leukodystrophy</w:t>
            </w:r>
            <w:proofErr w:type="spellEnd"/>
            <w:r w:rsidRPr="0049465C">
              <w:t xml:space="preserve">, </w:t>
            </w:r>
            <w:proofErr w:type="spellStart"/>
            <w:r w:rsidRPr="0049465C">
              <w:t>hypomyelinating</w:t>
            </w:r>
            <w:proofErr w:type="spellEnd"/>
            <w:r w:rsidRPr="0049465C">
              <w:t xml:space="preserve">, 8, with or without </w:t>
            </w:r>
            <w:proofErr w:type="spellStart"/>
            <w:r w:rsidRPr="0049465C">
              <w:t>oligodontia</w:t>
            </w:r>
            <w:proofErr w:type="spellEnd"/>
            <w:r w:rsidRPr="0049465C">
              <w:t xml:space="preserve"> and/or hypogonadotropic hypogonadism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614,381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POLR3B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614,366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Saitsu</w:t>
            </w:r>
            <w:proofErr w:type="spellEnd"/>
            <w:r w:rsidRPr="0049465C">
              <w:t xml:space="preserve">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Noonan syndrome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163,950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12q24.13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PTPN11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176,876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(Van et al., 2016)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 xml:space="preserve">Cutis </w:t>
            </w:r>
            <w:proofErr w:type="spellStart"/>
            <w:r w:rsidRPr="0049465C">
              <w:t>laxa</w:t>
            </w:r>
            <w:proofErr w:type="spellEnd"/>
            <w:r w:rsidRPr="0049465C">
              <w:t>, autosomal recessive, type IIA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>219,200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>12q24.31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>ATP6V0A2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>611,716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62626"/>
              </w:rPr>
            </w:pPr>
            <w:r w:rsidRPr="0049465C">
              <w:t xml:space="preserve">(Morava et al., 2005; </w:t>
            </w:r>
            <w:proofErr w:type="spellStart"/>
            <w:r w:rsidRPr="0049465C">
              <w:t>Kornak</w:t>
            </w:r>
            <w:proofErr w:type="spellEnd"/>
            <w:r w:rsidRPr="0049465C">
              <w:t xml:space="preserve"> et al., 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Deafness and myopia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221,200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SLITRK6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609,681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Ohlsson</w:t>
            </w:r>
            <w:proofErr w:type="spellEnd"/>
            <w:r w:rsidRPr="0049465C">
              <w:t xml:space="preserve">, 1963; </w:t>
            </w:r>
            <w:proofErr w:type="spellStart"/>
            <w:r w:rsidRPr="0049465C">
              <w:t>Tekin</w:t>
            </w:r>
            <w:proofErr w:type="spellEnd"/>
            <w:r w:rsidRPr="0049465C">
              <w:t>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Brain small vessel disease with or without ocular anomalies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607,595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COL4A1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120,130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Coupry</w:t>
            </w:r>
            <w:proofErr w:type="spellEnd"/>
            <w:r w:rsidRPr="0049465C">
              <w:t xml:space="preserve">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Microphthalmia</w:t>
            </w:r>
            <w:proofErr w:type="spellEnd"/>
            <w:r w:rsidRPr="0049465C">
              <w:t>, syndromic 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607,932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14q22.2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112,262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Bakrania</w:t>
            </w:r>
            <w:proofErr w:type="spellEnd"/>
            <w:r w:rsidRPr="0049465C">
              <w:t xml:space="preserve"> et al., 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Retinal dystrophy, early-onset, with or without pituitary dysfunction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OTX2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600,037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(Vincent et al., 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Weill-</w:t>
            </w:r>
            <w:proofErr w:type="spellStart"/>
            <w:r w:rsidRPr="0049465C">
              <w:t>Marchesani</w:t>
            </w:r>
            <w:proofErr w:type="spellEnd"/>
            <w:r w:rsidRPr="0049465C">
              <w:t xml:space="preserve"> syndrome 3,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LTBP2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602,091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(Haji-</w:t>
            </w:r>
            <w:proofErr w:type="spellStart"/>
            <w:r w:rsidRPr="0049465C">
              <w:t>Seyed</w:t>
            </w:r>
            <w:proofErr w:type="spellEnd"/>
            <w:r w:rsidRPr="0049465C">
              <w:t>-</w:t>
            </w:r>
            <w:proofErr w:type="spellStart"/>
            <w:r w:rsidRPr="0049465C">
              <w:t>Javadi</w:t>
            </w:r>
            <w:proofErr w:type="spellEnd"/>
            <w:r w:rsidRPr="0049465C">
              <w:t xml:space="preserve"> et al.,2012)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Microspherophakia</w:t>
            </w:r>
            <w:proofErr w:type="spellEnd"/>
            <w:r w:rsidRPr="0049465C">
              <w:t xml:space="preserve"> and/or </w:t>
            </w:r>
            <w:proofErr w:type="spellStart"/>
            <w:r w:rsidRPr="0049465C">
              <w:t>megalocornea</w:t>
            </w:r>
            <w:proofErr w:type="spellEnd"/>
            <w:r w:rsidRPr="0049465C">
              <w:t xml:space="preserve">, with </w:t>
            </w:r>
            <w:proofErr w:type="spellStart"/>
            <w:r w:rsidRPr="0049465C">
              <w:t>ectopia</w:t>
            </w:r>
            <w:proofErr w:type="spellEnd"/>
            <w:r w:rsidRPr="0049465C">
              <w:t xml:space="preserve"> </w:t>
            </w:r>
            <w:proofErr w:type="spellStart"/>
            <w:r w:rsidRPr="0049465C">
              <w:t>lentis</w:t>
            </w:r>
            <w:proofErr w:type="spellEnd"/>
            <w:r w:rsidRPr="0049465C">
              <w:t xml:space="preserve"> and with or without secondary glaucoma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251,750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LTBP2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602,091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(Desir et al., 2010; Kumar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POMT2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607,439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(Godfrey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mental retardation), type B,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POMT2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607,439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Mercuri</w:t>
            </w:r>
            <w:proofErr w:type="spellEnd"/>
            <w:r w:rsidRPr="0049465C">
              <w:t xml:space="preserve"> et al., 2009)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Loeys</w:t>
            </w:r>
            <w:proofErr w:type="spellEnd"/>
            <w:r w:rsidRPr="0049465C">
              <w:t>-Dietz syndrome 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615,582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190,230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Bertoli</w:t>
            </w:r>
            <w:proofErr w:type="spellEnd"/>
            <w:r w:rsidRPr="0049465C">
              <w:t>-Avella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?Retinitis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613,464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14q31.3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TTC8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608,132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(Goyal et al., 2016)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(complete), 1C, autosomal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TRPM1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603,576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(Li et al., 2009)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Ehlers-</w:t>
            </w:r>
            <w:proofErr w:type="spellStart"/>
            <w:r w:rsidRPr="0049465C">
              <w:t>Danlos</w:t>
            </w:r>
            <w:proofErr w:type="spellEnd"/>
            <w:r w:rsidRPr="0049465C">
              <w:t xml:space="preserve"> syndrome, </w:t>
            </w:r>
            <w:proofErr w:type="spellStart"/>
            <w:r w:rsidRPr="0049465C">
              <w:t>musculocontractural</w:t>
            </w:r>
            <w:proofErr w:type="spellEnd"/>
            <w:r w:rsidRPr="0049465C">
              <w:t xml:space="preserve"> type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601,776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15q15.1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CHST14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608,429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Malfait</w:t>
            </w:r>
            <w:proofErr w:type="spellEnd"/>
            <w:r w:rsidRPr="0049465C">
              <w:t xml:space="preserve">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Weill-</w:t>
            </w:r>
            <w:proofErr w:type="spellStart"/>
            <w:r w:rsidRPr="0049465C">
              <w:t>Marchesani</w:t>
            </w:r>
            <w:proofErr w:type="spellEnd"/>
            <w:r w:rsidRPr="0049465C">
              <w:t xml:space="preserve"> syndrome 2, dominant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608,328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FBN1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134,797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Faivre</w:t>
            </w:r>
            <w:proofErr w:type="spellEnd"/>
            <w:r w:rsidRPr="0049465C">
              <w:t xml:space="preserve"> et al., 2003)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lastRenderedPageBreak/>
              <w:t>Marfan</w:t>
            </w:r>
            <w:proofErr w:type="spellEnd"/>
            <w:r w:rsidRPr="0049465C">
              <w:t xml:space="preserve"> lipodystrophy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616,914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FBN1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134,797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Graul</w:t>
            </w:r>
            <w:proofErr w:type="spellEnd"/>
            <w:r w:rsidRPr="0049465C">
              <w:t xml:space="preserve">-Neumann et al., 2010; </w:t>
            </w:r>
            <w:proofErr w:type="spellStart"/>
            <w:r w:rsidRPr="0049465C">
              <w:t>Jacquinet</w:t>
            </w:r>
            <w:proofErr w:type="spellEnd"/>
            <w:r w:rsidRPr="0049465C">
              <w:t xml:space="preserve"> et al., 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Marfan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154,700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15q21.1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FBN1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134,797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Pyeritz</w:t>
            </w:r>
            <w:proofErr w:type="spellEnd"/>
            <w:r w:rsidRPr="0049465C">
              <w:t xml:space="preserve"> and </w:t>
            </w:r>
            <w:proofErr w:type="spellStart"/>
            <w:r w:rsidRPr="0049465C">
              <w:t>McKusick</w:t>
            </w:r>
            <w:proofErr w:type="spellEnd"/>
            <w:r w:rsidRPr="0049465C">
              <w:t>, 1979)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(complete), 1D, autosomal recessive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15q22.31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SLC24A1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603,617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Riazuddin</w:t>
            </w:r>
            <w:proofErr w:type="spellEnd"/>
            <w:r w:rsidRPr="0049465C">
              <w:t xml:space="preserve">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Weill-</w:t>
            </w:r>
            <w:proofErr w:type="spellStart"/>
            <w:r w:rsidRPr="0049465C">
              <w:t>Marchesani</w:t>
            </w:r>
            <w:proofErr w:type="spellEnd"/>
            <w:r w:rsidRPr="0049465C">
              <w:t>-like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15q26.3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ADAMTS17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607,511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(Morales et al., 2009)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Mucolipidosis</w:t>
            </w:r>
            <w:proofErr w:type="spellEnd"/>
            <w:r w:rsidRPr="0049465C">
              <w:t xml:space="preserve"> III gamma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252,605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GNPTAG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607,838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(Pohl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DOOR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220,500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TBC1D24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613,577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(James et al., 2007; Campeau et al.,2014)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Hamamy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611,174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16q12.2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IRX5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606,195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Hamamy</w:t>
            </w:r>
            <w:proofErr w:type="spellEnd"/>
            <w:r w:rsidRPr="0049465C">
              <w:t xml:space="preserve">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Microcornea</w:t>
            </w:r>
            <w:proofErr w:type="spellEnd"/>
            <w:r w:rsidRPr="0049465C">
              <w:t xml:space="preserve">, myopic </w:t>
            </w:r>
            <w:proofErr w:type="spellStart"/>
            <w:r w:rsidRPr="0049465C">
              <w:t>chorioretinal</w:t>
            </w:r>
            <w:proofErr w:type="spellEnd"/>
            <w:r w:rsidRPr="0049465C">
              <w:t xml:space="preserve"> atrophy, and </w:t>
            </w:r>
            <w:proofErr w:type="spellStart"/>
            <w:r w:rsidRPr="0049465C">
              <w:t>telecanthus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615,458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16q23.1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ADAMTS18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607,512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Aldahmesh</w:t>
            </w:r>
            <w:proofErr w:type="spellEnd"/>
            <w:r w:rsidRPr="0049465C">
              <w:t xml:space="preserve">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Foveal hypoplasia 2, with or without optic nerve misrouting and/or anterior segment dysgenesis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609,218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16q23.3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SLC38A8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615,585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(Perez et al., 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Lymphedema-distichiasis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153,400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16q24.1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FOXC2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602,402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Bahuau</w:t>
            </w:r>
            <w:proofErr w:type="spellEnd"/>
            <w:r w:rsidRPr="0049465C">
              <w:t xml:space="preserve"> et al., 2002)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Brittle cornea syndrome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229,200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16q24.2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ZNF469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612,078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Bertelsen</w:t>
            </w:r>
            <w:proofErr w:type="spellEnd"/>
            <w:r w:rsidRPr="0049465C">
              <w:t xml:space="preserve"> et al., 1968; Christensen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Pontocerebellar hypoplasia, type 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614,961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16q24.3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CHMP1A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164,010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(Mochida et al., 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Smith-</w:t>
            </w:r>
            <w:proofErr w:type="spellStart"/>
            <w:r w:rsidRPr="0049465C">
              <w:t>Magenis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182,290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IC, 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RAI1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607,642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Girirajan</w:t>
            </w:r>
            <w:proofErr w:type="spellEnd"/>
            <w:r w:rsidRPr="0049465C">
              <w:t xml:space="preserve"> et al., 2005)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Cone-rod dystrophy 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601,777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17p13.1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GUCY2D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600,179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(Gregory-Evans et al.,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Macrocephaly, macrosomia, facial </w:t>
            </w:r>
            <w:proofErr w:type="spellStart"/>
            <w:r w:rsidRPr="0049465C">
              <w:t>dysmorphism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614,192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17q11.2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RNF135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611,358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(Douglas et al., 2007)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Neurofibromatosis, type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162,200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17q11.2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NF1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613,113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(Thiel et al., 2009)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Poretti-</w:t>
            </w:r>
            <w:proofErr w:type="spellStart"/>
            <w:r w:rsidRPr="0049465C">
              <w:t>Boltshauser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615,960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18p11.31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150,320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Aldinger</w:t>
            </w:r>
            <w:proofErr w:type="spellEnd"/>
            <w:r w:rsidRPr="0049465C">
              <w:t xml:space="preserve"> et al.)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Pitt-Hopkins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610,954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18q21.2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TCF4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602,272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(Whalen et al.,2012)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19q13.32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FKRP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606,596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(Beltran-Valero de </w:t>
            </w:r>
            <w:proofErr w:type="spellStart"/>
            <w:r w:rsidRPr="0049465C">
              <w:t>Bernabe</w:t>
            </w:r>
            <w:proofErr w:type="spellEnd"/>
            <w:r w:rsidRPr="0049465C">
              <w:t xml:space="preserve"> et al., 2004)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Bohring-Opitz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605,039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20q11.21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ASXL1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612,990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Hoischen</w:t>
            </w:r>
            <w:proofErr w:type="spellEnd"/>
            <w:r w:rsidRPr="0049465C">
              <w:t xml:space="preserve"> et al., 2011)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Stickler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20q13.33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COL9A3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120,270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Faletra</w:t>
            </w:r>
            <w:proofErr w:type="spellEnd"/>
            <w:r w:rsidRPr="0049465C">
              <w:t xml:space="preserve"> et al., 2014)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Knobloch</w:t>
            </w:r>
            <w:proofErr w:type="spellEnd"/>
            <w:r w:rsidRPr="0049465C">
              <w:t xml:space="preserve"> syndrome, type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267,750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COL18A1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120,328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Passos</w:t>
            </w:r>
            <w:proofErr w:type="spellEnd"/>
            <w:r w:rsidRPr="0049465C">
              <w:t>-Bueno et al., 1994)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Homocystinuria</w:t>
            </w:r>
            <w:proofErr w:type="spellEnd"/>
            <w:r w:rsidRPr="0049465C">
              <w:t>, B6-responsive and nonresponsive types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236,200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CBS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613,381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Reish</w:t>
            </w:r>
            <w:proofErr w:type="spellEnd"/>
            <w:r w:rsidRPr="0049465C">
              <w:t xml:space="preserve"> et al., 1995; Kruger et al.,1995)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Muscular dystrophy-</w:t>
            </w:r>
            <w:proofErr w:type="spellStart"/>
            <w:r w:rsidRPr="0049465C">
              <w:t>dystroglycanopathy</w:t>
            </w:r>
            <w:proofErr w:type="spellEnd"/>
            <w:r w:rsidRPr="0049465C">
              <w:t xml:space="preserve"> (congenital with brain and eye anomalies), type A, 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613,154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LARGE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603,590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(Clement et al., 2008)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Rubinstein-</w:t>
            </w:r>
            <w:proofErr w:type="spellStart"/>
            <w:r w:rsidRPr="0049465C">
              <w:t>Taybi</w:t>
            </w:r>
            <w:proofErr w:type="spellEnd"/>
            <w:r w:rsidRPr="0049465C">
              <w:t xml:space="preserve"> syndrome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613,684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22q13.2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EP300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602,700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Bartsch</w:t>
            </w:r>
            <w:proofErr w:type="spellEnd"/>
            <w:r w:rsidRPr="0049465C">
              <w:t xml:space="preserve"> et al., 2010)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Aland Island eye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CACNA1F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300,110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Wutz</w:t>
            </w:r>
            <w:proofErr w:type="spellEnd"/>
            <w:r w:rsidRPr="0049465C">
              <w:t xml:space="preserve"> et al., 2002; </w:t>
            </w:r>
            <w:proofErr w:type="spellStart"/>
            <w:r w:rsidRPr="0049465C">
              <w:t>Forsius</w:t>
            </w:r>
            <w:proofErr w:type="spellEnd"/>
            <w:r w:rsidRPr="0049465C">
              <w:t xml:space="preserve"> et al., 1964)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Cone-rod dystrophy, X-linked,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300,476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CACNA1F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300,110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Hauke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(incomplete), 2A, X-linked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300,071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CACNA1F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300,110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(Bergen et al., 1995; Strom et al., 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Linear skin defects with multiple congenital anomalies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NDUFB11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300,403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(Van </w:t>
            </w:r>
            <w:proofErr w:type="spellStart"/>
            <w:r w:rsidRPr="0049465C">
              <w:t>Rahden</w:t>
            </w:r>
            <w:proofErr w:type="spellEnd"/>
            <w:r w:rsidRPr="0049465C">
              <w:t xml:space="preserve"> et al., 2015)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312,600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300,757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(Kaplan et al., 1990; </w:t>
            </w:r>
            <w:proofErr w:type="spellStart"/>
            <w:r w:rsidRPr="0049465C">
              <w:t>Schwahn</w:t>
            </w:r>
            <w:proofErr w:type="spellEnd"/>
            <w:r w:rsidRPr="0049465C">
              <w:t xml:space="preserve"> et al.,1998)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Night blindness, congenital stationary (complete), 1A, X-linked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310,500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NYX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300,278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Bech</w:t>
            </w:r>
            <w:proofErr w:type="spellEnd"/>
            <w:r w:rsidRPr="0049465C">
              <w:t>-Hansen et al.,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Cone-rod dystrophy, X-linked,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304,020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RPGR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312,610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Demirci</w:t>
            </w:r>
            <w:proofErr w:type="spellEnd"/>
            <w:r w:rsidRPr="0049465C">
              <w:t xml:space="preserve"> et al.,2002)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 xml:space="preserve">Retinitis </w:t>
            </w:r>
            <w:proofErr w:type="spellStart"/>
            <w:r w:rsidRPr="0049465C">
              <w:t>pigmentosa</w:t>
            </w:r>
            <w:proofErr w:type="spellEnd"/>
            <w:r w:rsidRPr="0049465C">
              <w:t xml:space="preserve">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300,029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Xp11.4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RPGR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312,610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(McGuire et al., 1995; </w:t>
            </w:r>
            <w:proofErr w:type="spellStart"/>
            <w:r w:rsidRPr="0049465C">
              <w:t>Meindl</w:t>
            </w:r>
            <w:proofErr w:type="spellEnd"/>
            <w:r w:rsidRPr="0049465C">
              <w:t xml:space="preserve"> et al., 1996)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Ocular albinism, type I, </w:t>
            </w:r>
            <w:proofErr w:type="spellStart"/>
            <w:r w:rsidRPr="0049465C">
              <w:t>Nettleship</w:t>
            </w:r>
            <w:proofErr w:type="spellEnd"/>
            <w:r w:rsidRPr="0049465C">
              <w:t>-Falls type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Xp22.2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GPR143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300,808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(Xiao and Zhang, 2009)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Alport</w:t>
            </w:r>
            <w:proofErr w:type="spellEnd"/>
            <w:r w:rsidRPr="0049465C">
              <w:t xml:space="preserve"> syndrome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301,050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Xq22.3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COL4A5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303,630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Ohlsson</w:t>
            </w:r>
            <w:proofErr w:type="spellEnd"/>
            <w:r w:rsidRPr="0049465C">
              <w:t xml:space="preserve"> et al., 1963; Barker et al., 1990)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Danon</w:t>
            </w:r>
            <w:proofErr w:type="spellEnd"/>
            <w:r w:rsidRPr="0049465C">
              <w:t xml:space="preserve">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300,257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XLD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Xq24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LAMP2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309,060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</w:t>
            </w:r>
            <w:proofErr w:type="spellStart"/>
            <w:r w:rsidRPr="0049465C">
              <w:t>Bergia</w:t>
            </w:r>
            <w:proofErr w:type="spellEnd"/>
            <w:r w:rsidRPr="0049465C">
              <w:t xml:space="preserve"> et al., 1986; Nishino et al., 2000)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Bornholm eye disease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300,843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Xq28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OPN1LW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300,822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(Haim et al., 1988; </w:t>
            </w:r>
            <w:proofErr w:type="spellStart"/>
            <w:r w:rsidRPr="0049465C">
              <w:t>McClements</w:t>
            </w:r>
            <w:proofErr w:type="spellEnd"/>
            <w:r w:rsidRPr="0049465C">
              <w:t xml:space="preserve"> et al., 2013)</w:t>
            </w:r>
          </w:p>
        </w:tc>
      </w:tr>
      <w:tr w:rsidR="00AB30FD" w:rsidRPr="00864111" w:rsidTr="009626D6">
        <w:trPr>
          <w:trHeight w:val="300"/>
        </w:trPr>
        <w:tc>
          <w:tcPr>
            <w:tcW w:w="11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Blue cone </w:t>
            </w:r>
            <w:proofErr w:type="spellStart"/>
            <w:r w:rsidRPr="0049465C">
              <w:t>monochromacy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303,700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XLR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Xq28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OPN1LW/OPN1MW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300,822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30FD" w:rsidRPr="0049465C" w:rsidRDefault="00AB30F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(Gardner et al., 2009</w:t>
            </w:r>
          </w:p>
        </w:tc>
      </w:tr>
    </w:tbl>
    <w:p w:rsidR="00AB30FD" w:rsidRDefault="00AB30FD" w:rsidP="00AB30FD">
      <w:pPr>
        <w:pStyle w:val="TableLegend"/>
        <w:autoSpaceDE w:val="0"/>
        <w:autoSpaceDN w:val="0"/>
        <w:adjustRightInd w:val="0"/>
      </w:pPr>
      <w:bookmarkStart w:id="0" w:name="_GoBack"/>
      <w:r>
        <w:t xml:space="preserve">Note: IC, isolated cases; AR, autosomal recessive; AD, autosomal </w:t>
      </w:r>
      <w:proofErr w:type="spellStart"/>
      <w:r>
        <w:t>domiant</w:t>
      </w:r>
      <w:proofErr w:type="spellEnd"/>
      <w:r>
        <w:t>; NA, non-available; #, References only included the first published paper for clinical features report and genetic analysis.</w:t>
      </w:r>
    </w:p>
    <w:bookmarkEnd w:id="0"/>
    <w:p w:rsidR="003D2C6E" w:rsidRDefault="003D2C6E"/>
    <w:sectPr w:rsidR="003D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46F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F4EE3"/>
    <w:multiLevelType w:val="multilevel"/>
    <w:tmpl w:val="5584389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C1A1E"/>
    <w:multiLevelType w:val="hybridMultilevel"/>
    <w:tmpl w:val="363E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930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50545D"/>
    <w:multiLevelType w:val="hybridMultilevel"/>
    <w:tmpl w:val="99F82F1C"/>
    <w:lvl w:ilvl="0" w:tplc="36F2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073BDA"/>
    <w:multiLevelType w:val="multilevel"/>
    <w:tmpl w:val="D796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47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87105A"/>
    <w:multiLevelType w:val="hybridMultilevel"/>
    <w:tmpl w:val="966C1492"/>
    <w:lvl w:ilvl="0" w:tplc="5A8E8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A84C3F"/>
    <w:multiLevelType w:val="hybridMultilevel"/>
    <w:tmpl w:val="CAF82B88"/>
    <w:lvl w:ilvl="0" w:tplc="6A2A2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271774"/>
    <w:multiLevelType w:val="multilevel"/>
    <w:tmpl w:val="AD2C2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FD"/>
    <w:rsid w:val="003D2C6E"/>
    <w:rsid w:val="00A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565F-265D-4CE7-A0D1-5E2FD6C3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0FD"/>
    <w:pPr>
      <w:keepNext/>
      <w:keepLines/>
      <w:spacing w:before="260" w:after="260" w:line="416" w:lineRule="auto"/>
      <w:outlineLvl w:val="1"/>
    </w:pPr>
    <w:rPr>
      <w:rFonts w:ascii="Calibri Light" w:eastAsia="SimSun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0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30FD"/>
    <w:pPr>
      <w:keepNext/>
      <w:keepLines/>
      <w:spacing w:before="280" w:after="290" w:line="376" w:lineRule="auto"/>
      <w:outlineLvl w:val="3"/>
    </w:pPr>
    <w:rPr>
      <w:rFonts w:ascii="Calibri Light" w:eastAsia="SimSun" w:hAnsi="Calibri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FD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30FD"/>
    <w:rPr>
      <w:rFonts w:ascii="Calibri Light" w:eastAsia="SimSun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30F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B30FD"/>
    <w:rPr>
      <w:rFonts w:ascii="Calibri Light" w:eastAsia="SimSun" w:hAnsi="Calibri Light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B30FD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B30FD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30FD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AB30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30FD"/>
  </w:style>
  <w:style w:type="character" w:styleId="Emphasis">
    <w:name w:val="Emphasis"/>
    <w:uiPriority w:val="20"/>
    <w:qFormat/>
    <w:rsid w:val="00AB30F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AB30FD"/>
    <w:pPr>
      <w:jc w:val="center"/>
    </w:pPr>
    <w:rPr>
      <w:rFonts w:cs="Calibri"/>
      <w:noProof/>
      <w:sz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AB30FD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AB30FD"/>
    <w:rPr>
      <w:rFonts w:cs="Calibri"/>
      <w:noProof/>
      <w:sz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AB30FD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B30FD"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highlight">
    <w:name w:val="highlight"/>
    <w:basedOn w:val="DefaultParagraphFont"/>
    <w:rsid w:val="00AB30FD"/>
  </w:style>
  <w:style w:type="paragraph" w:styleId="TOCHeading">
    <w:name w:val="TOC Heading"/>
    <w:basedOn w:val="Heading1"/>
    <w:next w:val="Normal"/>
    <w:uiPriority w:val="39"/>
    <w:unhideWhenUsed/>
    <w:qFormat/>
    <w:rsid w:val="00AB30FD"/>
    <w:pPr>
      <w:spacing w:before="240" w:after="0" w:line="259" w:lineRule="auto"/>
      <w:outlineLvl w:val="9"/>
    </w:pPr>
    <w:rPr>
      <w:rFonts w:ascii="Calibri Light" w:eastAsia="SimSun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B30FD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B30FD"/>
    <w:pPr>
      <w:spacing w:before="120"/>
      <w:ind w:left="210"/>
    </w:pPr>
    <w:rPr>
      <w:rFonts w:ascii="Calibri" w:hAnsi="Calibri"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B30FD"/>
    <w:pPr>
      <w:ind w:left="420"/>
    </w:pPr>
    <w:rPr>
      <w:rFonts w:ascii="Calibri" w:hAnsi="Calibri" w:cs="Calibri"/>
      <w:sz w:val="20"/>
      <w:szCs w:val="20"/>
    </w:rPr>
  </w:style>
  <w:style w:type="character" w:styleId="FollowedHyperlink">
    <w:name w:val="FollowedHyperlink"/>
    <w:uiPriority w:val="99"/>
    <w:unhideWhenUsed/>
    <w:rsid w:val="00AB30FD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FD"/>
    <w:rPr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FD"/>
    <w:rPr>
      <w:rFonts w:ascii="Times New Roman" w:eastAsia="Times New Roman" w:hAnsi="Times New Roman" w:cs="Times New Roman"/>
      <w:sz w:val="20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AB30FD"/>
    <w:pPr>
      <w:ind w:left="63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B30FD"/>
    <w:pPr>
      <w:ind w:left="84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B30FD"/>
    <w:pPr>
      <w:ind w:left="105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B30FD"/>
    <w:pPr>
      <w:ind w:left="126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B30FD"/>
    <w:pPr>
      <w:ind w:left="147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B30FD"/>
    <w:pPr>
      <w:ind w:left="1680"/>
    </w:pPr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AB30FD"/>
    <w:rPr>
      <w:b/>
      <w:bCs/>
    </w:rPr>
  </w:style>
  <w:style w:type="character" w:styleId="CommentReference">
    <w:name w:val="annotation reference"/>
    <w:uiPriority w:val="99"/>
    <w:semiHidden/>
    <w:unhideWhenUsed/>
    <w:rsid w:val="00AB30F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0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0F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0F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AB3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AB3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AB30FD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AB30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rsid w:val="00AB30F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al"/>
    <w:rsid w:val="00AB30F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3">
    <w:name w:val="xl63"/>
    <w:basedOn w:val="Normal"/>
    <w:rsid w:val="00AB30F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AB30FD"/>
    <w:pPr>
      <w:spacing w:before="100" w:beforeAutospacing="1" w:after="100" w:afterAutospacing="1"/>
    </w:pPr>
    <w:rPr>
      <w:rFonts w:ascii="Arial" w:hAnsi="Arial" w:cs="Arial"/>
      <w:color w:val="262626"/>
    </w:rPr>
  </w:style>
  <w:style w:type="paragraph" w:customStyle="1" w:styleId="xl66">
    <w:name w:val="xl66"/>
    <w:basedOn w:val="Normal"/>
    <w:rsid w:val="00AB30F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AB30F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30F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30FD"/>
    <w:rPr>
      <w:rFonts w:ascii="Courier New" w:eastAsia="Times New Roman" w:hAnsi="Courier New" w:cs="Courier New"/>
      <w:sz w:val="20"/>
      <w:szCs w:val="20"/>
    </w:rPr>
  </w:style>
  <w:style w:type="paragraph" w:styleId="MacroText">
    <w:name w:val="macro"/>
    <w:link w:val="MacroTextChar"/>
    <w:uiPriority w:val="99"/>
    <w:semiHidden/>
    <w:rsid w:val="00AB30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30FD"/>
    <w:rPr>
      <w:rFonts w:ascii="Courier New" w:eastAsia="Times New Roman" w:hAnsi="Courier New" w:cs="Courier New"/>
      <w:sz w:val="20"/>
      <w:szCs w:val="20"/>
    </w:rPr>
  </w:style>
  <w:style w:type="character" w:customStyle="1" w:styleId="aubase">
    <w:name w:val="au_base"/>
    <w:rsid w:val="00AB30FD"/>
    <w:rPr>
      <w:sz w:val="24"/>
    </w:rPr>
  </w:style>
  <w:style w:type="character" w:customStyle="1" w:styleId="aucollab">
    <w:name w:val="au_collab"/>
    <w:rsid w:val="00AB30F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AB30F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AB30FD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AB30F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AB30F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AB30FD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AB30FD"/>
    <w:rPr>
      <w:sz w:val="24"/>
    </w:rPr>
  </w:style>
  <w:style w:type="character" w:customStyle="1" w:styleId="bibarticle">
    <w:name w:val="bib_article"/>
    <w:rsid w:val="00AB30FD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AB30FD"/>
  </w:style>
  <w:style w:type="character" w:customStyle="1" w:styleId="bibdeg">
    <w:name w:val="bib_deg"/>
    <w:rsid w:val="00AB30FD"/>
  </w:style>
  <w:style w:type="character" w:customStyle="1" w:styleId="bibdoi">
    <w:name w:val="bib_doi"/>
    <w:rsid w:val="00AB30FD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AB30FD"/>
    <w:rPr>
      <w:sz w:val="24"/>
      <w:bdr w:val="none" w:sz="0" w:space="0" w:color="auto"/>
      <w:shd w:val="clear" w:color="auto" w:fill="C9A6F8"/>
    </w:rPr>
  </w:style>
  <w:style w:type="character" w:customStyle="1" w:styleId="bibfname">
    <w:name w:val="bib_fname"/>
    <w:rsid w:val="00AB30FD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AB30FD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AB30FD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AB30FD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AB30FD"/>
    <w:rPr>
      <w:sz w:val="24"/>
      <w:bdr w:val="none" w:sz="0" w:space="0" w:color="auto"/>
      <w:shd w:val="clear" w:color="auto" w:fill="D9D9D9"/>
    </w:rPr>
  </w:style>
  <w:style w:type="character" w:customStyle="1" w:styleId="bibmedline">
    <w:name w:val="bib_medline"/>
    <w:rsid w:val="00AB30FD"/>
  </w:style>
  <w:style w:type="character" w:customStyle="1" w:styleId="bibnumber">
    <w:name w:val="bib_number"/>
    <w:rsid w:val="00AB30FD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AB30FD"/>
    <w:rPr>
      <w:sz w:val="24"/>
      <w:bdr w:val="none" w:sz="0" w:space="0" w:color="auto"/>
      <w:shd w:val="clear" w:color="auto" w:fill="CCFF99"/>
    </w:rPr>
  </w:style>
  <w:style w:type="character" w:customStyle="1" w:styleId="bibsuffix">
    <w:name w:val="bib_suffix"/>
    <w:rsid w:val="00AB30FD"/>
  </w:style>
  <w:style w:type="character" w:customStyle="1" w:styleId="bibsuppl">
    <w:name w:val="bib_suppl"/>
    <w:rsid w:val="00AB30FD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AB30FD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AB30FD"/>
  </w:style>
  <w:style w:type="character" w:customStyle="1" w:styleId="biburl">
    <w:name w:val="bib_url"/>
    <w:rsid w:val="00AB30FD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AB30FD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AB30FD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AB30FD"/>
    <w:rPr>
      <w:sz w:val="24"/>
    </w:rPr>
  </w:style>
  <w:style w:type="character" w:customStyle="1" w:styleId="citebib">
    <w:name w:val="cite_bib"/>
    <w:rsid w:val="00AB30FD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AB30FD"/>
  </w:style>
  <w:style w:type="character" w:customStyle="1" w:styleId="citeen">
    <w:name w:val="cite_en"/>
    <w:rsid w:val="00AB30FD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AB30F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AB30FD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auprefix">
    <w:name w:val="au_prefix"/>
    <w:rsid w:val="00AB30FD"/>
    <w:rPr>
      <w:sz w:val="24"/>
      <w:bdr w:val="none" w:sz="0" w:space="0" w:color="auto"/>
      <w:shd w:val="clear" w:color="auto" w:fill="FFCC99"/>
    </w:rPr>
  </w:style>
  <w:style w:type="character" w:customStyle="1" w:styleId="citetbl">
    <w:name w:val="cite_tbl"/>
    <w:rsid w:val="00AB30FD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citefn">
    <w:name w:val="cite_fn"/>
    <w:rsid w:val="00AB30FD"/>
    <w:rPr>
      <w:sz w:val="24"/>
      <w:bdr w:val="none" w:sz="0" w:space="0" w:color="auto"/>
      <w:shd w:val="clear" w:color="auto" w:fill="FF99CC"/>
    </w:rPr>
  </w:style>
  <w:style w:type="character" w:customStyle="1" w:styleId="bibextlink">
    <w:name w:val="bib_extlink"/>
    <w:rsid w:val="00AB30FD"/>
    <w:rPr>
      <w:sz w:val="24"/>
      <w:bdr w:val="none" w:sz="0" w:space="0" w:color="auto"/>
      <w:shd w:val="clear" w:color="auto" w:fill="6CCE9D"/>
    </w:rPr>
  </w:style>
  <w:style w:type="character" w:customStyle="1" w:styleId="citeapp">
    <w:name w:val="cite_app"/>
    <w:rsid w:val="00AB30FD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AB30FD"/>
    <w:rPr>
      <w:sz w:val="24"/>
      <w:bdr w:val="none" w:sz="0" w:space="0" w:color="auto"/>
      <w:shd w:val="clear" w:color="auto" w:fill="FFCCCC"/>
    </w:rPr>
  </w:style>
  <w:style w:type="character" w:customStyle="1" w:styleId="citetfn">
    <w:name w:val="cite_tfn"/>
    <w:rsid w:val="00AB30FD"/>
    <w:rPr>
      <w:sz w:val="24"/>
      <w:bdr w:val="none" w:sz="0" w:space="0" w:color="auto"/>
      <w:shd w:val="clear" w:color="auto" w:fill="FBBA79"/>
    </w:rPr>
  </w:style>
  <w:style w:type="paragraph" w:customStyle="1" w:styleId="BaseText">
    <w:name w:val="Base_Text"/>
    <w:link w:val="BaseTextChar"/>
    <w:rsid w:val="00AB30F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reviations">
    <w:name w:val="Abbreviations"/>
    <w:basedOn w:val="BaseText"/>
    <w:rsid w:val="00AB30FD"/>
  </w:style>
  <w:style w:type="paragraph" w:customStyle="1" w:styleId="AuthorNote">
    <w:name w:val="AuthorNote"/>
    <w:basedOn w:val="BaseText"/>
    <w:rsid w:val="00AB30FD"/>
  </w:style>
  <w:style w:type="paragraph" w:customStyle="1" w:styleId="BlockQuote">
    <w:name w:val="BlockQuote"/>
    <w:basedOn w:val="BaseText"/>
    <w:rsid w:val="00AB30FD"/>
    <w:pPr>
      <w:spacing w:after="120"/>
      <w:ind w:left="360" w:right="360"/>
    </w:pPr>
  </w:style>
  <w:style w:type="paragraph" w:customStyle="1" w:styleId="AbstractHead">
    <w:name w:val="AbstractHead"/>
    <w:basedOn w:val="BaseHeading"/>
    <w:rsid w:val="00AB30FD"/>
    <w:rPr>
      <w:b/>
    </w:rPr>
  </w:style>
  <w:style w:type="paragraph" w:customStyle="1" w:styleId="Abstract">
    <w:name w:val="Abstract"/>
    <w:basedOn w:val="BaseText"/>
    <w:rsid w:val="00AB30FD"/>
  </w:style>
  <w:style w:type="paragraph" w:customStyle="1" w:styleId="Affiliations">
    <w:name w:val="Affiliations"/>
    <w:basedOn w:val="BaseText"/>
    <w:rsid w:val="00AB30FD"/>
    <w:pPr>
      <w:outlineLvl w:val="1"/>
    </w:pPr>
  </w:style>
  <w:style w:type="paragraph" w:customStyle="1" w:styleId="Authors">
    <w:name w:val="Authors"/>
    <w:basedOn w:val="BaseText"/>
    <w:rsid w:val="00AB30FD"/>
    <w:pPr>
      <w:outlineLvl w:val="1"/>
    </w:pPr>
  </w:style>
  <w:style w:type="paragraph" w:customStyle="1" w:styleId="BaseHeading">
    <w:name w:val="Base_Heading"/>
    <w:rsid w:val="00AB30FD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kern w:val="28"/>
      <w:sz w:val="28"/>
      <w:szCs w:val="28"/>
    </w:rPr>
  </w:style>
  <w:style w:type="paragraph" w:customStyle="1" w:styleId="BulList">
    <w:name w:val="BulList"/>
    <w:basedOn w:val="BaseText"/>
    <w:rsid w:val="00AB30FD"/>
    <w:pPr>
      <w:ind w:left="720" w:right="720" w:hanging="360"/>
    </w:pPr>
  </w:style>
  <w:style w:type="paragraph" w:customStyle="1" w:styleId="Correspondence">
    <w:name w:val="Correspondence"/>
    <w:basedOn w:val="BaseText"/>
    <w:rsid w:val="00AB30FD"/>
  </w:style>
  <w:style w:type="paragraph" w:customStyle="1" w:styleId="Endnote">
    <w:name w:val="Endnote"/>
    <w:basedOn w:val="BaseText"/>
    <w:rsid w:val="00AB30FD"/>
    <w:rPr>
      <w:sz w:val="18"/>
    </w:rPr>
  </w:style>
  <w:style w:type="paragraph" w:customStyle="1" w:styleId="Equation">
    <w:name w:val="Equation"/>
    <w:basedOn w:val="BaseText"/>
    <w:rsid w:val="00AB30FD"/>
    <w:pPr>
      <w:ind w:left="1440"/>
    </w:pPr>
  </w:style>
  <w:style w:type="paragraph" w:customStyle="1" w:styleId="FigCaption">
    <w:name w:val="FigCaption"/>
    <w:basedOn w:val="BaseText"/>
    <w:rsid w:val="00AB30FD"/>
    <w:pPr>
      <w:spacing w:line="360" w:lineRule="auto"/>
      <w:outlineLvl w:val="0"/>
    </w:pPr>
  </w:style>
  <w:style w:type="paragraph" w:customStyle="1" w:styleId="Footnote">
    <w:name w:val="Footnote"/>
    <w:basedOn w:val="BaseText"/>
    <w:rsid w:val="00AB30FD"/>
    <w:rPr>
      <w:sz w:val="20"/>
    </w:rPr>
  </w:style>
  <w:style w:type="paragraph" w:customStyle="1" w:styleId="Head1">
    <w:name w:val="Head1"/>
    <w:basedOn w:val="BaseHeading"/>
    <w:rsid w:val="00AB30FD"/>
  </w:style>
  <w:style w:type="paragraph" w:customStyle="1" w:styleId="Head2">
    <w:name w:val="Head2"/>
    <w:basedOn w:val="BaseHeading"/>
    <w:rsid w:val="00AB30FD"/>
    <w:pPr>
      <w:outlineLvl w:val="1"/>
    </w:pPr>
    <w:rPr>
      <w:b/>
      <w:sz w:val="24"/>
    </w:rPr>
  </w:style>
  <w:style w:type="paragraph" w:customStyle="1" w:styleId="Head3">
    <w:name w:val="Head3"/>
    <w:basedOn w:val="BaseHeading"/>
    <w:rsid w:val="00AB30FD"/>
    <w:pPr>
      <w:outlineLvl w:val="2"/>
    </w:pPr>
    <w:rPr>
      <w:i/>
      <w:sz w:val="24"/>
    </w:rPr>
  </w:style>
  <w:style w:type="paragraph" w:customStyle="1" w:styleId="History">
    <w:name w:val="History"/>
    <w:basedOn w:val="BaseText"/>
    <w:rsid w:val="00AB30FD"/>
  </w:style>
  <w:style w:type="paragraph" w:customStyle="1" w:styleId="Keywords">
    <w:name w:val="Keywords"/>
    <w:basedOn w:val="BaseText"/>
    <w:rsid w:val="00AB30FD"/>
  </w:style>
  <w:style w:type="paragraph" w:customStyle="1" w:styleId="NumContList">
    <w:name w:val="NumContList"/>
    <w:basedOn w:val="BaseText"/>
    <w:rsid w:val="00AB30FD"/>
    <w:pPr>
      <w:ind w:left="720" w:right="720"/>
    </w:pPr>
  </w:style>
  <w:style w:type="paragraph" w:customStyle="1" w:styleId="NumList">
    <w:name w:val="NumList"/>
    <w:basedOn w:val="BaseText"/>
    <w:rsid w:val="00AB30FD"/>
    <w:pPr>
      <w:ind w:left="720" w:right="720" w:hanging="360"/>
    </w:pPr>
  </w:style>
  <w:style w:type="paragraph" w:customStyle="1" w:styleId="Paragraph">
    <w:name w:val="Paragraph"/>
    <w:basedOn w:val="BaseText"/>
    <w:rsid w:val="00AB30FD"/>
    <w:pPr>
      <w:spacing w:line="360" w:lineRule="auto"/>
    </w:pPr>
  </w:style>
  <w:style w:type="paragraph" w:customStyle="1" w:styleId="Reference">
    <w:name w:val="Reference"/>
    <w:basedOn w:val="BaseText"/>
    <w:rsid w:val="00AB30FD"/>
    <w:pPr>
      <w:ind w:left="432" w:hanging="432"/>
    </w:pPr>
  </w:style>
  <w:style w:type="paragraph" w:customStyle="1" w:styleId="TableBody">
    <w:name w:val="TableBody"/>
    <w:basedOn w:val="BaseText"/>
    <w:link w:val="TableBodyChar"/>
    <w:rsid w:val="00AB30FD"/>
  </w:style>
  <w:style w:type="paragraph" w:customStyle="1" w:styleId="TableHead">
    <w:name w:val="TableHead"/>
    <w:basedOn w:val="BaseText"/>
    <w:rsid w:val="00AB30FD"/>
  </w:style>
  <w:style w:type="paragraph" w:customStyle="1" w:styleId="TableLegend">
    <w:name w:val="TableLegend"/>
    <w:basedOn w:val="BaseText"/>
    <w:link w:val="TableLegendChar"/>
    <w:rsid w:val="00AB30FD"/>
    <w:pPr>
      <w:spacing w:line="360" w:lineRule="auto"/>
    </w:pPr>
  </w:style>
  <w:style w:type="paragraph" w:customStyle="1" w:styleId="TableTitle">
    <w:name w:val="TableTitle"/>
    <w:basedOn w:val="BaseText"/>
    <w:link w:val="TableTitleChar"/>
    <w:rsid w:val="00AB30FD"/>
    <w:pPr>
      <w:outlineLvl w:val="0"/>
    </w:pPr>
  </w:style>
  <w:style w:type="paragraph" w:styleId="Title">
    <w:name w:val="Title"/>
    <w:basedOn w:val="Normal"/>
    <w:link w:val="TitleChar"/>
    <w:uiPriority w:val="10"/>
    <w:qFormat/>
    <w:rsid w:val="00AB30FD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30FD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UnnumList">
    <w:name w:val="UnnumList"/>
    <w:basedOn w:val="BaseText"/>
    <w:rsid w:val="00AB30FD"/>
    <w:pPr>
      <w:ind w:left="360" w:right="720"/>
    </w:pPr>
  </w:style>
  <w:style w:type="paragraph" w:customStyle="1" w:styleId="FigCaptionContinued">
    <w:name w:val="FigCaptionContinued"/>
    <w:basedOn w:val="BaseText"/>
    <w:rsid w:val="00AB30FD"/>
  </w:style>
  <w:style w:type="paragraph" w:customStyle="1" w:styleId="AcknowledgmentsHead">
    <w:name w:val="AcknowledgmentsHead"/>
    <w:basedOn w:val="BaseHeading"/>
    <w:rsid w:val="00AB30FD"/>
  </w:style>
  <w:style w:type="paragraph" w:customStyle="1" w:styleId="Acknowledgments">
    <w:name w:val="Acknowledgments"/>
    <w:basedOn w:val="BaseText"/>
    <w:rsid w:val="00AB30FD"/>
  </w:style>
  <w:style w:type="paragraph" w:customStyle="1" w:styleId="ReferenceHeader">
    <w:name w:val="ReferenceHeader"/>
    <w:basedOn w:val="BaseHeading"/>
    <w:rsid w:val="00AB30FD"/>
  </w:style>
  <w:style w:type="paragraph" w:customStyle="1" w:styleId="AppendixHead">
    <w:name w:val="AppendixHead"/>
    <w:basedOn w:val="BaseHeading"/>
    <w:rsid w:val="00AB30FD"/>
    <w:rPr>
      <w:lang w:bidi="he-IL"/>
    </w:rPr>
  </w:style>
  <w:style w:type="paragraph" w:customStyle="1" w:styleId="AppendixText">
    <w:name w:val="AppendixText"/>
    <w:basedOn w:val="BaseText"/>
    <w:rsid w:val="00AB30FD"/>
    <w:rPr>
      <w:lang w:bidi="he-IL"/>
    </w:rPr>
  </w:style>
  <w:style w:type="character" w:styleId="LineNumber">
    <w:name w:val="line number"/>
    <w:uiPriority w:val="99"/>
    <w:semiHidden/>
    <w:unhideWhenUsed/>
    <w:rsid w:val="00AB30FD"/>
  </w:style>
  <w:style w:type="character" w:customStyle="1" w:styleId="BaseTextChar">
    <w:name w:val="Base_Text Char"/>
    <w:link w:val="BaseText"/>
    <w:rsid w:val="00AB30F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LegendChar">
    <w:name w:val="TableLegend Char"/>
    <w:basedOn w:val="BaseTextChar"/>
    <w:link w:val="TableLegend"/>
    <w:rsid w:val="00AB30F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BodyChar">
    <w:name w:val="TableBody Char"/>
    <w:basedOn w:val="BaseTextChar"/>
    <w:link w:val="TableBody"/>
    <w:rsid w:val="00AB30F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Title Char"/>
    <w:basedOn w:val="BaseTextChar"/>
    <w:link w:val="TableTitle"/>
    <w:rsid w:val="00AB30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2180</Words>
  <Characters>12431</Characters>
  <Application>Microsoft Office Word</Application>
  <DocSecurity>0</DocSecurity>
  <Lines>103</Lines>
  <Paragraphs>29</Paragraphs>
  <ScaleCrop>false</ScaleCrop>
  <Company>Emory University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2017-12-09T18:15:00Z</dcterms:created>
  <dcterms:modified xsi:type="dcterms:W3CDTF">2017-12-09T18:19:00Z</dcterms:modified>
</cp:coreProperties>
</file>