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E6" w:rsidRDefault="001B36E6" w:rsidP="001B36E6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 w:hint="eastAsia"/>
          <w:b/>
          <w:sz w:val="24"/>
          <w:szCs w:val="24"/>
        </w:rPr>
        <w:t>Appendix 1</w:t>
      </w:r>
      <w:r w:rsidRPr="001E255C">
        <w:rPr>
          <w:rFonts w:ascii="Arial" w:hAnsi="Arial" w:cs="Arial" w:hint="eastAsia"/>
          <w:b/>
          <w:sz w:val="24"/>
          <w:szCs w:val="24"/>
        </w:rPr>
        <w:t>.</w:t>
      </w:r>
      <w:proofErr w:type="gramEnd"/>
      <w:r w:rsidRPr="001E255C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ssociation </w:t>
      </w:r>
      <w:r>
        <w:rPr>
          <w:rFonts w:ascii="Arial" w:hAnsi="Arial" w:cs="Arial" w:hint="eastAsia"/>
          <w:b/>
          <w:sz w:val="24"/>
          <w:szCs w:val="24"/>
        </w:rPr>
        <w:t xml:space="preserve">of candidate genetic variants </w:t>
      </w:r>
      <w:r>
        <w:rPr>
          <w:rFonts w:ascii="Arial" w:hAnsi="Arial" w:cs="Arial"/>
          <w:b/>
          <w:sz w:val="24"/>
          <w:szCs w:val="24"/>
        </w:rPr>
        <w:t>with visual outcome vari</w:t>
      </w:r>
      <w:r>
        <w:rPr>
          <w:rFonts w:ascii="Arial" w:hAnsi="Arial" w:cs="Arial" w:hint="eastAsia"/>
          <w:b/>
          <w:sz w:val="24"/>
          <w:szCs w:val="24"/>
        </w:rPr>
        <w:t xml:space="preserve">ables </w:t>
      </w:r>
    </w:p>
    <w:p w:rsidR="001B36E6" w:rsidRPr="000917AD" w:rsidRDefault="001B36E6" w:rsidP="001B36E6">
      <w:pPr>
        <w:widowControl/>
        <w:wordWrap/>
        <w:autoSpaceDE/>
        <w:autoSpaceDN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4"/>
        <w:gridCol w:w="616"/>
        <w:gridCol w:w="8"/>
        <w:gridCol w:w="279"/>
        <w:gridCol w:w="288"/>
        <w:gridCol w:w="421"/>
        <w:gridCol w:w="288"/>
        <w:gridCol w:w="846"/>
        <w:gridCol w:w="429"/>
        <w:gridCol w:w="993"/>
        <w:gridCol w:w="137"/>
        <w:gridCol w:w="2392"/>
        <w:gridCol w:w="1420"/>
        <w:gridCol w:w="964"/>
        <w:gridCol w:w="236"/>
        <w:gridCol w:w="1656"/>
        <w:gridCol w:w="987"/>
      </w:tblGrid>
      <w:tr w:rsidR="001B36E6" w:rsidRPr="002D3488" w:rsidTr="00110AD6">
        <w:trPr>
          <w:trHeight w:val="510"/>
        </w:trPr>
        <w:tc>
          <w:tcPr>
            <w:tcW w:w="906" w:type="dxa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Gene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Variant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Major allele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Minor allele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ime point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N (major homo/hetero/minor homo)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1B36E6" w:rsidRDefault="001B36E6" w:rsidP="00110AD6">
            <w:pPr>
              <w:contextualSpacing/>
              <w:mirrorIndents/>
              <w:jc w:val="center"/>
              <w:rPr>
                <w:rFonts w:ascii="Malgun Gothic" w:eastAsia="Malgun Gothic" w:hAnsi="Malgun Gothic" w:cs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Genetic model</w:t>
            </w:r>
          </w:p>
        </w:tc>
        <w:tc>
          <w:tcPr>
            <w:tcW w:w="4913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36E6" w:rsidRPr="009F2A66" w:rsidRDefault="001B36E6" w:rsidP="00110AD6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A66">
              <w:rPr>
                <w:rFonts w:ascii="Times New Roman" w:eastAsia="Malgun Gothic" w:hAnsi="Times New Roman" w:cs="Times New Roman"/>
                <w:b/>
                <w:szCs w:val="20"/>
              </w:rPr>
              <w:t>≥</w:t>
            </w:r>
            <w:r w:rsidRPr="009F2A66">
              <w:rPr>
                <w:rFonts w:ascii="Times New Roman" w:hAnsi="Times New Roman" w:cs="Times New Roman"/>
                <w:b/>
                <w:szCs w:val="20"/>
              </w:rPr>
              <w:t xml:space="preserve"> 15-letter gain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</w:tcPr>
          <w:p w:rsidR="001B36E6" w:rsidRPr="00E22F77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36E6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BCVA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change</w:t>
            </w:r>
          </w:p>
          <w:p w:rsidR="001B36E6" w:rsidRPr="00E22F77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from baseline</w:t>
            </w:r>
          </w:p>
        </w:tc>
      </w:tr>
      <w:tr w:rsidR="001B36E6" w:rsidRPr="002D3488" w:rsidTr="00110AD6">
        <w:trPr>
          <w:trHeight w:val="510"/>
        </w:trPr>
        <w:tc>
          <w:tcPr>
            <w:tcW w:w="906" w:type="dxa"/>
            <w:vMerge/>
            <w:vAlign w:val="center"/>
          </w:tcPr>
          <w:p w:rsidR="001B36E6" w:rsidRPr="00E22F7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Merge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B36E6" w:rsidRPr="00E22F77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B36E6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auto"/>
            </w:tcBorders>
            <w:vAlign w:val="center"/>
          </w:tcPr>
          <w:p w:rsidR="001B36E6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N (%)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20" w:type="dxa"/>
            <w:tcBorders>
              <w:top w:val="single" w:sz="6" w:space="0" w:color="auto"/>
            </w:tcBorders>
            <w:vAlign w:val="center"/>
          </w:tcPr>
          <w:p w:rsidR="001B36E6" w:rsidRPr="00E22F77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OR (95% CI)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 xml:space="preserve"> **</w:t>
            </w: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:rsidR="001B36E6" w:rsidRPr="003B6B40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B6B40">
              <w:rPr>
                <w:rFonts w:ascii="Times New Roman" w:hAnsi="Times New Roman" w:hint="eastAsia"/>
                <w:b/>
                <w:sz w:val="18"/>
                <w:szCs w:val="18"/>
              </w:rPr>
              <w:t>Un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cor-rected</w:t>
            </w:r>
            <w:proofErr w:type="spellEnd"/>
          </w:p>
          <w:p w:rsidR="001B36E6" w:rsidRPr="003B6B40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-value</w:t>
            </w:r>
            <w:r w:rsidRPr="00E22F77">
              <w:rPr>
                <w:rFonts w:ascii="Times New Roman" w:hAnsi="Times New Roman"/>
                <w:b/>
                <w:szCs w:val="20"/>
                <w:vertAlign w:val="superscript"/>
              </w:rPr>
              <w:t>†</w:t>
            </w:r>
          </w:p>
        </w:tc>
        <w:tc>
          <w:tcPr>
            <w:tcW w:w="236" w:type="dxa"/>
            <w:vMerge/>
          </w:tcPr>
          <w:p w:rsidR="001B36E6" w:rsidRPr="00E22F77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6" w:space="0" w:color="auto"/>
            </w:tcBorders>
            <w:vAlign w:val="center"/>
          </w:tcPr>
          <w:p w:rsidR="001B36E6" w:rsidRPr="00E22F77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ean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 xml:space="preserve"> (letter)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  <w:vertAlign w:val="superscript"/>
              </w:rPr>
              <w:t xml:space="preserve"> *</w:t>
            </w:r>
          </w:p>
        </w:tc>
        <w:tc>
          <w:tcPr>
            <w:tcW w:w="987" w:type="dxa"/>
            <w:tcBorders>
              <w:top w:val="single" w:sz="6" w:space="0" w:color="auto"/>
            </w:tcBorders>
            <w:vAlign w:val="center"/>
          </w:tcPr>
          <w:p w:rsidR="001B36E6" w:rsidRPr="003B6B40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B6B40">
              <w:rPr>
                <w:rFonts w:ascii="Times New Roman" w:hAnsi="Times New Roman" w:hint="eastAsia"/>
                <w:b/>
                <w:sz w:val="18"/>
                <w:szCs w:val="18"/>
              </w:rPr>
              <w:t>Un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cor-rected</w:t>
            </w:r>
            <w:proofErr w:type="spellEnd"/>
          </w:p>
          <w:p w:rsidR="001B36E6" w:rsidRPr="003B6B40" w:rsidRDefault="001B36E6" w:rsidP="00110AD6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2F77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E22F77">
              <w:rPr>
                <w:rFonts w:ascii="Times New Roman" w:hAnsi="Times New Roman" w:hint="eastAsia"/>
                <w:b/>
                <w:sz w:val="18"/>
                <w:szCs w:val="18"/>
              </w:rPr>
              <w:t>-value</w:t>
            </w:r>
            <w:r w:rsidRPr="00E22F77">
              <w:rPr>
                <w:rFonts w:ascii="Times New Roman" w:hAnsi="Times New Roman"/>
                <w:b/>
                <w:szCs w:val="20"/>
                <w:vertAlign w:val="superscript"/>
              </w:rPr>
              <w:t>††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/>
                <w:sz w:val="18"/>
                <w:szCs w:val="18"/>
              </w:rPr>
              <w:t>rs800292</w:t>
            </w:r>
          </w:p>
        </w:tc>
        <w:tc>
          <w:tcPr>
            <w:tcW w:w="624" w:type="dxa"/>
            <w:gridSpan w:val="2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600167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201 / 156 / 37</w:t>
            </w: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  <w:tcBorders>
              <w:top w:val="single" w:sz="6" w:space="0" w:color="auto"/>
            </w:tcBorders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58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28.9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42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26.9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 15(40.5)</w:t>
            </w:r>
          </w:p>
        </w:tc>
        <w:tc>
          <w:tcPr>
            <w:tcW w:w="1420" w:type="dxa"/>
            <w:tcBorders>
              <w:top w:val="single" w:sz="6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1.06 (0.72-1.57)</w:t>
            </w:r>
          </w:p>
        </w:tc>
        <w:tc>
          <w:tcPr>
            <w:tcW w:w="964" w:type="dxa"/>
            <w:tcBorders>
              <w:top w:val="single" w:sz="6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0.758</w:t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1B36E6" w:rsidRPr="006D46B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6" w:space="0" w:color="auto"/>
            </w:tcBorders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+7.3 / +7.4 / +15.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single" w:sz="6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0.3909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.43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3.31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3952</w:t>
            </w:r>
          </w:p>
        </w:tc>
        <w:tc>
          <w:tcPr>
            <w:tcW w:w="236" w:type="dxa"/>
          </w:tcPr>
          <w:p w:rsidR="001B36E6" w:rsidRPr="006D46B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376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600167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187 / 145 / 34</w:t>
            </w: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57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30.5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41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28.3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 15(44.1)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1.0</w:t>
            </w:r>
            <w:r>
              <w:rPr>
                <w:rFonts w:ascii="Times New Roman" w:hAnsi="Times New Roman" w:hint="eastAsia"/>
                <w:sz w:val="18"/>
                <w:szCs w:val="18"/>
              </w:rPr>
              <w:t>7 (0.73-1.56)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0.7259</w:t>
            </w:r>
          </w:p>
        </w:tc>
        <w:tc>
          <w:tcPr>
            <w:tcW w:w="236" w:type="dxa"/>
          </w:tcPr>
          <w:p w:rsidR="001B36E6" w:rsidRPr="006D46B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+5.5 / +3.3 / +7.8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0.3521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3.74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2235</w:t>
            </w:r>
          </w:p>
        </w:tc>
        <w:tc>
          <w:tcPr>
            <w:tcW w:w="236" w:type="dxa"/>
          </w:tcPr>
          <w:p w:rsidR="001B36E6" w:rsidRPr="006D46B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7845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600167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/>
                <w:sz w:val="18"/>
                <w:szCs w:val="18"/>
              </w:rPr>
              <w:t>rs1061170</w:t>
            </w:r>
            <w:r w:rsidRPr="00600167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600167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318 / 69 / 3</w:t>
            </w: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94(29.6) / </w:t>
            </w:r>
            <w:r>
              <w:rPr>
                <w:rFonts w:ascii="Times New Roman" w:hAnsi="Times New Roman" w:hint="eastAsia"/>
                <w:sz w:val="18"/>
                <w:szCs w:val="18"/>
              </w:rPr>
              <w:t>18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26.1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 1(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0.82 (0.44-1.54)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0.5343</w:t>
            </w:r>
          </w:p>
        </w:tc>
        <w:tc>
          <w:tcPr>
            <w:tcW w:w="236" w:type="dxa"/>
          </w:tcPr>
          <w:p w:rsidR="001B36E6" w:rsidRPr="0045303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+7.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7</w:t>
            </w: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/ +9.6 / -0.7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0.6543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5002</w:t>
            </w:r>
          </w:p>
        </w:tc>
        <w:tc>
          <w:tcPr>
            <w:tcW w:w="236" w:type="dxa"/>
          </w:tcPr>
          <w:p w:rsidR="001B36E6" w:rsidRPr="0045303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5176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600167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294 / 65 / 3 </w:t>
            </w: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92(31.3) /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18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27.7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 / 1(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0.82 (0.44-1.51)</w:t>
            </w:r>
          </w:p>
        </w:tc>
        <w:tc>
          <w:tcPr>
            <w:tcW w:w="964" w:type="dxa"/>
          </w:tcPr>
          <w:p w:rsidR="001B36E6" w:rsidRPr="00322BA1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0.521</w:t>
            </w:r>
          </w:p>
        </w:tc>
        <w:tc>
          <w:tcPr>
            <w:tcW w:w="236" w:type="dxa"/>
          </w:tcPr>
          <w:p w:rsidR="001B36E6" w:rsidRPr="00322BA1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+4.4 / +7.1 / -4.0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0.4005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4884</w:t>
            </w:r>
          </w:p>
        </w:tc>
        <w:tc>
          <w:tcPr>
            <w:tcW w:w="236" w:type="dxa"/>
          </w:tcPr>
          <w:p w:rsidR="001B36E6" w:rsidRPr="0045303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2765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600167">
              <w:rPr>
                <w:rFonts w:ascii="Times New Roman" w:hAnsi="Times New Roman"/>
                <w:b/>
                <w:i/>
                <w:sz w:val="18"/>
                <w:szCs w:val="18"/>
              </w:rPr>
              <w:t>CFH</w:t>
            </w:r>
          </w:p>
        </w:tc>
        <w:tc>
          <w:tcPr>
            <w:tcW w:w="1134" w:type="dxa"/>
          </w:tcPr>
          <w:p w:rsidR="001B36E6" w:rsidRPr="00600167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/>
                <w:sz w:val="18"/>
                <w:szCs w:val="18"/>
              </w:rPr>
              <w:t>rs1410996</w:t>
            </w:r>
          </w:p>
        </w:tc>
        <w:tc>
          <w:tcPr>
            <w:tcW w:w="624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600167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186 / 160 / 47</w:t>
            </w:r>
          </w:p>
        </w:tc>
        <w:tc>
          <w:tcPr>
            <w:tcW w:w="993" w:type="dxa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167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600167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55(29.6) / 42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26.3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600167">
              <w:rPr>
                <w:rFonts w:ascii="Times New Roman" w:hAnsi="Times New Roman" w:hint="eastAsia"/>
                <w:sz w:val="18"/>
                <w:szCs w:val="18"/>
              </w:rPr>
              <w:t>18(38.3)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1.00 (0.68-1.45)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0.9882</w:t>
            </w:r>
          </w:p>
        </w:tc>
        <w:tc>
          <w:tcPr>
            <w:tcW w:w="236" w:type="dxa"/>
          </w:tcPr>
          <w:p w:rsidR="001B36E6" w:rsidRPr="0045303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AA6B14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A6B14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+7.2 / +8.0 / +11.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0.8482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1.61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3.41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2172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0.4</w:t>
            </w:r>
            <w:r>
              <w:rPr>
                <w:rFonts w:ascii="Times New Roman" w:hAnsi="Times New Roman" w:hint="eastAsia"/>
                <w:sz w:val="18"/>
                <w:szCs w:val="18"/>
              </w:rPr>
              <w:t>326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173 / 149 / 44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46(30.9) / 15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34.1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0.95 (0.66-1.37)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0.7898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+5.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0 / +5.4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+2.4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0.0946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8396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1032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CFI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rs10033900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192 / 162 / 39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50(26.0) / 51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31.5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35.9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1.29 (0.88-1.89)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0.1965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7.9 / +8.5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0.7551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3.01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546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8041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179 / 150 / 36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51(34.0) / 12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1.15 (0.79-1.68)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0.4525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+4.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1 / +5.8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+4.7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0.9941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9123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C2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rs9332739</w:t>
            </w:r>
            <w:r w:rsidRPr="00600167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385 / 8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29.1) / 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37.5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0.80 (0.17-3.82)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0.7834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 / +10.7 / -15.0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0.2951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-4.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84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3655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358 / 7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42.9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 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.53 (0.13-2.19)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0.3795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+4.7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+11.5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+11.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0.8113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5121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0.91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CFB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rs641153</w:t>
            </w:r>
            <w:r w:rsidRPr="00600167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343 / 48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22.9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0.50 (0.17-1.47)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0.0743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+8.4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+6.5 / -19.0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0.2159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1.20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05876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298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318 / 45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1.02 (0.50-2.08)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0.952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+4.7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+7.5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0.411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7831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SKIV2L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rs429608</w:t>
            </w:r>
            <w:r w:rsidRPr="00600167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344 / 44 / 4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25.0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0.56 (0.26-1.17)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0.1222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+8.2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+8.4 / -5.3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0.3013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2389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hint="eastAsia"/>
                <w:sz w:val="18"/>
                <w:szCs w:val="18"/>
              </w:rPr>
              <w:t>42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318 / 42 / 4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30.2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38.1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0(0.0)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0.85 (0.44-1.66)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0.6359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+4.2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+9.6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7.5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0.219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8417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0.1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rs699947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 / 148 / 42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54(26.7) / 47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31.8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28.6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tabs>
                <w:tab w:val="left" w:pos="615"/>
                <w:tab w:val="center" w:pos="685"/>
              </w:tabs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1.16 (0.80-1.68)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0.4351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8.1 / +6.8 / +11.4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0.5789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5737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822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188 / 137 / 39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53(28.2) / 45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32.8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13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33.3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 (0.83-1.72)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0.3252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4B34A5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4A5">
              <w:rPr>
                <w:rFonts w:ascii="Times New Roman" w:hAnsi="Times New Roman" w:hint="eastAsia"/>
                <w:sz w:val="18"/>
                <w:szCs w:val="18"/>
              </w:rPr>
              <w:t>+5.1 / +4.3 / +4.4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0.7802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C921D0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1.06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49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2.30</w:t>
            </w:r>
            <w:r w:rsidRPr="00C921D0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C921D0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1D0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8836</w:t>
            </w:r>
          </w:p>
        </w:tc>
        <w:tc>
          <w:tcPr>
            <w:tcW w:w="236" w:type="dxa"/>
          </w:tcPr>
          <w:p w:rsidR="001B36E6" w:rsidRPr="00C921D0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4B34A5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0.739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VEGFA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rs3025039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236 / 133 / 25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68(28..8) / 37(27.8) / 11(44.0)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1.47 (0.78-2.77)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0.2453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+7.6 / +8.2 / +12.0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0.2643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2.07 (0.95-4.51)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0.0622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432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219 / 124 / 23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62(28.3) / 36(29.0) / 15(65.2)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1.98 (0.99-3.96)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0.0542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+4.2 / +4.8 / +11.4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0.1382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4.57 (1.89-11.1)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b/>
                <w:sz w:val="18"/>
                <w:szCs w:val="18"/>
              </w:rPr>
              <w:t>0.0027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sz w:val="18"/>
                <w:szCs w:val="18"/>
              </w:rPr>
              <w:t>21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ARMS2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rs10490924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196 / 150 / 47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53(27.0) / 45(30.0) / 17(36.2)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1.25 (0.86-1.82)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0.2413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+6.7 / +9.3 / +10.2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0.6213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1.57 (0.72-3.42)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0.2535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6922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183 / 139 / 44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50(27.3) / 48(34.5) / 15(34.1)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1.24 (0.86-1.78)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0.2473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+3.1 / +6.0 / +8.4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0.4311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1.20 (0.56-2.60)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0.6404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0.989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HTR</w:t>
            </w:r>
            <w:r w:rsidRPr="00EF08F2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A</w:t>
            </w: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rs11200638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202 / 144 / 48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56(27.7) / 42(29.2) / 17(35.4)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1.17 (0.81-1.70)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0.3955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+6.9 / +9.1 / +10.0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0.7315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1.44 (0.67-3.10)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0.3559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6912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188 / 133 / 45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53(28.2) / 45(33.8) / 15(33.3)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1.18 (0.82-1.69)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0.3642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+3.0 / +6.3 / +8.4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0.3328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1.13 (0.53-2.42)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0.7554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0.913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SCARB1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rs5888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216 / 146 / 31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63(29.2) / 45(30.8) / 7(22.6)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0.93 (0.62-1.40)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0.7339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+8.1 / +8.4 / +7.1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0.8514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0.71 (0.26-1.95)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0.5099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7852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201 / 136 / 29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65(32.3) / 42(30.9) / 6(20.7)</w:t>
            </w: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0.78 (0.52-1.16)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0.2142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+5.1 / +3.8 / +7.8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0.7634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0.48 (0.17-1.35)</w:t>
            </w:r>
          </w:p>
        </w:tc>
        <w:tc>
          <w:tcPr>
            <w:tcW w:w="964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2EA">
              <w:rPr>
                <w:rFonts w:ascii="Times New Roman" w:hAnsi="Times New Roman" w:hint="eastAsia"/>
                <w:sz w:val="18"/>
                <w:szCs w:val="18"/>
              </w:rPr>
              <w:t>0.1648</w:t>
            </w:r>
          </w:p>
        </w:tc>
        <w:tc>
          <w:tcPr>
            <w:tcW w:w="23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D542EA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9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PEDF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eastAsia="Times New Roman" w:hAnsi="Times New Roman"/>
                <w:sz w:val="18"/>
                <w:szCs w:val="18"/>
                <w:lang w:val="en-GB" w:eastAsia="en-GB"/>
              </w:rPr>
              <w:t>rs1136287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100 / 195 / 97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31(31.0) / 51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26.2) / 33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34.0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1.11 (0.78-1.59)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0.5614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+7.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 / +7.6 / +9.8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0.523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47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83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2.62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1904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0.3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92 / 182 / 91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29.3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55(30.2) / 31(34.1)</w:t>
            </w: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 (0.83-1.67)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0.3718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+5.</w:t>
            </w:r>
            <w:r>
              <w:rPr>
                <w:rFonts w:ascii="Times New Roman" w:hAnsi="Times New Roman" w:hint="eastAsia"/>
                <w:sz w:val="18"/>
                <w:szCs w:val="18"/>
              </w:rPr>
              <w:t>9 / +4.9 / +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4.2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0.6142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Recessive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(0.7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2.28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3553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0.66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  <w:vMerge w:val="restart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SYN3/</w:t>
            </w:r>
          </w:p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TIMP3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/>
                <w:sz w:val="18"/>
                <w:szCs w:val="18"/>
              </w:rPr>
              <w:t>rs9621532</w:t>
            </w:r>
            <w:r w:rsidRPr="00600167">
              <w:rPr>
                <w:rFonts w:ascii="Times New Roman" w:eastAsia="Malgun Gothic" w:hAnsi="Times New Roman" w:cs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12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372 / 20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110(29.6)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/ 4(20.0) / 1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100.0)</w:t>
            </w:r>
          </w:p>
        </w:tc>
        <w:tc>
          <w:tcPr>
            <w:tcW w:w="1420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6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(0.57-4.51)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0.3743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+8.</w:t>
            </w:r>
            <w:r>
              <w:rPr>
                <w:rFonts w:ascii="Times New Roman" w:hAnsi="Times New Roman" w:hint="eastAsia"/>
                <w:sz w:val="18"/>
                <w:szCs w:val="18"/>
              </w:rPr>
              <w:t>5 / +2.0 / +18.0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0.3035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  <w:vMerge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1.47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46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4.66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5167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524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24 </w:t>
            </w: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275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346 / 19 / 1</w:t>
            </w: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Additive</w:t>
            </w:r>
          </w:p>
        </w:tc>
        <w:tc>
          <w:tcPr>
            <w:tcW w:w="2529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108(31.2)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/ 4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sz w:val="18"/>
                <w:szCs w:val="18"/>
              </w:rPr>
              <w:t>21.1) / 1(100.0)</w:t>
            </w:r>
          </w:p>
        </w:tc>
        <w:tc>
          <w:tcPr>
            <w:tcW w:w="1420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32 (0.48-3.62)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0.5921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+4.9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+1.6 / 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+</w:t>
            </w:r>
            <w:r>
              <w:rPr>
                <w:rFonts w:ascii="Times New Roman" w:hAnsi="Times New Roman" w:hint="eastAsia"/>
                <w:sz w:val="18"/>
                <w:szCs w:val="18"/>
              </w:rPr>
              <w:t>35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0.9858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24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F49">
              <w:rPr>
                <w:rFonts w:ascii="Times New Roman" w:hAnsi="Times New Roman" w:hint="eastAsia"/>
                <w:sz w:val="18"/>
                <w:szCs w:val="18"/>
              </w:rPr>
              <w:t>Dominant</w:t>
            </w:r>
          </w:p>
        </w:tc>
        <w:tc>
          <w:tcPr>
            <w:tcW w:w="252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1.18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38-3.67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sz w:val="18"/>
                <w:szCs w:val="18"/>
              </w:rPr>
              <w:t>772</w:t>
            </w:r>
          </w:p>
        </w:tc>
        <w:tc>
          <w:tcPr>
            <w:tcW w:w="23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08F2">
              <w:rPr>
                <w:rFonts w:ascii="Times New Roman" w:hAnsi="Times New Roman" w:hint="eastAsia"/>
                <w:sz w:val="18"/>
                <w:szCs w:val="18"/>
              </w:rPr>
              <w:t>0.8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EF08F2"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  <w:r w:rsidRPr="00EF08F2">
              <w:rPr>
                <w:rFonts w:ascii="Times New Roman" w:hAnsi="Times New Roman"/>
                <w:b/>
                <w:i/>
                <w:sz w:val="18"/>
                <w:szCs w:val="18"/>
              </w:rPr>
              <w:t>APOE</w:t>
            </w:r>
          </w:p>
        </w:tc>
        <w:tc>
          <w:tcPr>
            <w:tcW w:w="1134" w:type="dxa"/>
          </w:tcPr>
          <w:p w:rsidR="001B36E6" w:rsidRPr="00EF08F2" w:rsidRDefault="001B36E6" w:rsidP="00110AD6">
            <w:pPr>
              <w:wordWrap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08F2">
              <w:rPr>
                <w:rFonts w:ascii="Times New Roman" w:hAnsi="Times New Roman" w:hint="eastAsia"/>
                <w:sz w:val="18"/>
                <w:szCs w:val="18"/>
              </w:rPr>
              <w:t>apoE</w:t>
            </w:r>
            <w:proofErr w:type="spellEnd"/>
            <w:r w:rsidRPr="00197D9E">
              <w:rPr>
                <w:rFonts w:ascii="Times New Roman" w:eastAsia="Malgun Gothic" w:hAnsi="Times New Roman" w:cs="Times New Roman"/>
                <w:szCs w:val="20"/>
                <w:vertAlign w:val="superscript"/>
              </w:rPr>
              <w:t>§§</w:t>
            </w:r>
          </w:p>
        </w:tc>
        <w:tc>
          <w:tcPr>
            <w:tcW w:w="61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28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12mo</w:t>
            </w:r>
          </w:p>
        </w:tc>
        <w:tc>
          <w:tcPr>
            <w:tcW w:w="1134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42 / 274 / 70</w:t>
            </w:r>
          </w:p>
        </w:tc>
        <w:tc>
          <w:tcPr>
            <w:tcW w:w="1559" w:type="dxa"/>
            <w:gridSpan w:val="3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2392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14(33.3) / 80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29.2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/ 20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28.6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9861FD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0.95 (0.48-1.88)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0.6752</w:t>
            </w:r>
          </w:p>
        </w:tc>
        <w:tc>
          <w:tcPr>
            <w:tcW w:w="236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F7F">
              <w:rPr>
                <w:rFonts w:ascii="Times New Roman" w:hAnsi="Times New Roman" w:hint="eastAsia"/>
                <w:sz w:val="18"/>
                <w:szCs w:val="18"/>
              </w:rPr>
              <w:t>+7.6 / +7.9 / +8.1</w:t>
            </w:r>
          </w:p>
        </w:tc>
        <w:tc>
          <w:tcPr>
            <w:tcW w:w="987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0.7842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B36E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2392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9861FD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1.28 (0.65-2.52)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0.3258</w:t>
            </w:r>
          </w:p>
        </w:tc>
        <w:tc>
          <w:tcPr>
            <w:tcW w:w="236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0.2845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B36E6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2392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9861FD" w:rsidRDefault="001B36E6" w:rsidP="00110AD6">
            <w:pPr>
              <w:wordWrap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03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53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2.00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8326</w:t>
            </w:r>
          </w:p>
        </w:tc>
        <w:tc>
          <w:tcPr>
            <w:tcW w:w="236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F7F">
              <w:rPr>
                <w:rFonts w:ascii="Times New Roman" w:hAnsi="Times New Roman" w:hint="eastAsia"/>
                <w:sz w:val="18"/>
                <w:szCs w:val="18"/>
              </w:rPr>
              <w:t>0.8752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24mo</w:t>
            </w:r>
          </w:p>
        </w:tc>
        <w:tc>
          <w:tcPr>
            <w:tcW w:w="1134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40 / 253 / 66</w:t>
            </w:r>
          </w:p>
        </w:tc>
        <w:tc>
          <w:tcPr>
            <w:tcW w:w="1559" w:type="dxa"/>
            <w:gridSpan w:val="3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2+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3/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 w:rsidRPr="00727A89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4+</w:t>
            </w:r>
          </w:p>
        </w:tc>
        <w:tc>
          <w:tcPr>
            <w:tcW w:w="2392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13(32.5) / 77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30.4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/ 23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34.8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1.17 (0.63-2.17)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0.3782</w:t>
            </w:r>
          </w:p>
        </w:tc>
        <w:tc>
          <w:tcPr>
            <w:tcW w:w="236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F7F">
              <w:rPr>
                <w:rFonts w:ascii="Times New Roman" w:hAnsi="Times New Roman" w:hint="eastAsia"/>
                <w:sz w:val="18"/>
                <w:szCs w:val="18"/>
              </w:rPr>
              <w:t>+4.4 / +4.5 / +5.9</w:t>
            </w:r>
          </w:p>
        </w:tc>
        <w:tc>
          <w:tcPr>
            <w:tcW w:w="987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0.6744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 xml:space="preserve"> carriers</w:t>
            </w:r>
          </w:p>
        </w:tc>
        <w:tc>
          <w:tcPr>
            <w:tcW w:w="2392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1.12 (0.59-2.13)</w:t>
            </w:r>
          </w:p>
        </w:tc>
        <w:tc>
          <w:tcPr>
            <w:tcW w:w="964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0.5913</w:t>
            </w:r>
          </w:p>
        </w:tc>
        <w:tc>
          <w:tcPr>
            <w:tcW w:w="236" w:type="dxa"/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0.5133</w:t>
            </w:r>
          </w:p>
        </w:tc>
      </w:tr>
      <w:tr w:rsidR="001B36E6" w:rsidRPr="002D3488" w:rsidTr="00110AD6">
        <w:trPr>
          <w:trHeight w:val="227"/>
        </w:trPr>
        <w:tc>
          <w:tcPr>
            <w:tcW w:w="906" w:type="dxa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</w:tcPr>
          <w:p w:rsidR="001B36E6" w:rsidRPr="008E7F49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others / </w:t>
            </w:r>
            <w:r w:rsidRPr="00727A89">
              <w:rPr>
                <w:rFonts w:ascii="Times New Roman" w:hAnsi="Times New Roman"/>
                <w:sz w:val="18"/>
                <w:szCs w:val="18"/>
              </w:rPr>
              <w:t>ε4 carriers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1B36E6" w:rsidRPr="00EF08F2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1.21 (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67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-2.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19</w:t>
            </w: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61F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4972</w:t>
            </w: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1B36E6" w:rsidRPr="009861FD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</w:tcPr>
          <w:p w:rsidR="001B36E6" w:rsidRPr="00B81F7F" w:rsidRDefault="001B36E6" w:rsidP="00110AD6">
            <w:pPr>
              <w:widowControl/>
              <w:wordWrap/>
              <w:autoSpaceDE/>
              <w:autoSpaceDN/>
              <w:contextualSpacing/>
              <w:mirrorIndent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1F7F">
              <w:rPr>
                <w:rFonts w:ascii="Times New Roman" w:hAnsi="Times New Roman" w:hint="eastAsia"/>
                <w:sz w:val="18"/>
                <w:szCs w:val="18"/>
              </w:rPr>
              <w:t>0.7171</w:t>
            </w:r>
          </w:p>
        </w:tc>
      </w:tr>
    </w:tbl>
    <w:p w:rsidR="001B36E6" w:rsidRDefault="001B36E6" w:rsidP="001B36E6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bookmarkStart w:id="0" w:name="_GoBack"/>
      <w:r>
        <w:rPr>
          <w:rFonts w:ascii="Times New Roman" w:eastAsia="Malgun Gothic" w:hAnsi="Times New Roman" w:cs="Times New Roman" w:hint="eastAsia"/>
          <w:szCs w:val="20"/>
        </w:rPr>
        <w:t>OR = Odds ratio; CI = Confidence interval; BCVA = Best-corrected visual acuity</w:t>
      </w:r>
    </w:p>
    <w:p w:rsidR="001B36E6" w:rsidRDefault="001B36E6" w:rsidP="001B36E6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</w:p>
    <w:p w:rsidR="001B36E6" w:rsidRPr="00E43703" w:rsidRDefault="001B36E6" w:rsidP="001B36E6">
      <w:pPr>
        <w:tabs>
          <w:tab w:val="right" w:pos="15398"/>
        </w:tabs>
        <w:rPr>
          <w:rFonts w:ascii="Times New Roman" w:hAnsi="Times New Roman" w:cs="Times New Roman"/>
        </w:rPr>
      </w:pPr>
      <w:r w:rsidRPr="001E255C">
        <w:rPr>
          <w:rFonts w:ascii="Times New Roman" w:eastAsia="Malgun Gothic" w:hAnsi="Times New Roman" w:cs="Times New Roman" w:hint="eastAsia"/>
          <w:szCs w:val="20"/>
        </w:rPr>
        <w:t>*</w:t>
      </w:r>
      <w:r w:rsidRPr="001E25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Major allele </w:t>
      </w:r>
      <w:r w:rsidRPr="00E43703">
        <w:rPr>
          <w:rFonts w:ascii="Times New Roman" w:hAnsi="Times New Roman" w:cs="Times New Roman"/>
        </w:rPr>
        <w:t>homozygote / Heterozygote / Minor allele homozygote</w:t>
      </w:r>
    </w:p>
    <w:p w:rsidR="001B36E6" w:rsidRPr="00E43703" w:rsidRDefault="001B36E6" w:rsidP="001B36E6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**: </w:t>
      </w:r>
      <w:r>
        <w:rPr>
          <w:rFonts w:ascii="Times New Roman" w:eastAsia="Malgun Gothic" w:hAnsi="Times New Roman" w:cs="Times New Roman" w:hint="eastAsia"/>
          <w:szCs w:val="20"/>
        </w:rPr>
        <w:t>All o</w:t>
      </w:r>
      <w:r w:rsidRPr="00E43703">
        <w:rPr>
          <w:rFonts w:ascii="Times New Roman" w:eastAsia="Malgun Gothic" w:hAnsi="Times New Roman" w:cs="Times New Roman"/>
          <w:szCs w:val="20"/>
        </w:rPr>
        <w:t xml:space="preserve">dds ratio </w:t>
      </w:r>
      <w:r>
        <w:rPr>
          <w:rFonts w:ascii="Times New Roman" w:eastAsia="Malgun Gothic" w:hAnsi="Times New Roman" w:cs="Times New Roman" w:hint="eastAsia"/>
          <w:szCs w:val="20"/>
        </w:rPr>
        <w:t xml:space="preserve">are </w:t>
      </w:r>
      <w:r w:rsidRPr="00E43703">
        <w:rPr>
          <w:rFonts w:ascii="Times New Roman" w:eastAsia="Malgun Gothic" w:hAnsi="Times New Roman" w:cs="Times New Roman"/>
          <w:szCs w:val="20"/>
        </w:rPr>
        <w:t xml:space="preserve">calculated </w:t>
      </w:r>
      <w:r>
        <w:rPr>
          <w:rFonts w:ascii="Times New Roman" w:eastAsia="Malgun Gothic" w:hAnsi="Times New Roman" w:cs="Times New Roman" w:hint="eastAsia"/>
          <w:szCs w:val="20"/>
        </w:rPr>
        <w:t>with respect to</w:t>
      </w:r>
      <w:r w:rsidRPr="00E43703">
        <w:rPr>
          <w:rFonts w:ascii="Times New Roman" w:eastAsia="Malgun Gothic" w:hAnsi="Times New Roman" w:cs="Times New Roman"/>
          <w:szCs w:val="20"/>
        </w:rPr>
        <w:t xml:space="preserve"> minor allele </w:t>
      </w:r>
    </w:p>
    <w:p w:rsidR="001B36E6" w:rsidRPr="00E43703" w:rsidRDefault="001B36E6" w:rsidP="001B36E6">
      <w:pPr>
        <w:tabs>
          <w:tab w:val="right" w:pos="15398"/>
        </w:tabs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†: </w:t>
      </w:r>
      <w:r w:rsidRPr="00E43703">
        <w:rPr>
          <w:rFonts w:ascii="Times New Roman" w:hAnsi="Times New Roman" w:cs="Times New Roman"/>
        </w:rPr>
        <w:t xml:space="preserve">Uncorrected </w:t>
      </w:r>
      <w:r w:rsidRPr="00E43703">
        <w:rPr>
          <w:rFonts w:ascii="Times New Roman" w:hAnsi="Times New Roman" w:cs="Times New Roman"/>
          <w:i/>
        </w:rPr>
        <w:t>P</w:t>
      </w:r>
      <w:r w:rsidRPr="00E43703">
        <w:rPr>
          <w:rFonts w:ascii="Times New Roman" w:hAnsi="Times New Roman" w:cs="Times New Roman"/>
        </w:rPr>
        <w:t xml:space="preserve">-value from logistic regression model. When applying </w:t>
      </w:r>
      <w:proofErr w:type="spellStart"/>
      <w:r w:rsidRPr="00E43703">
        <w:rPr>
          <w:rFonts w:ascii="Times New Roman" w:eastAsia="Gulim" w:hAnsi="Times New Roman" w:cs="Times New Roman"/>
          <w:kern w:val="0"/>
        </w:rPr>
        <w:t>Bonferroni</w:t>
      </w:r>
      <w:proofErr w:type="spellEnd"/>
      <w:r w:rsidRPr="00E43703">
        <w:rPr>
          <w:rFonts w:ascii="Times New Roman" w:eastAsia="Gulim" w:hAnsi="Times New Roman" w:cs="Times New Roman"/>
          <w:kern w:val="0"/>
        </w:rPr>
        <w:t xml:space="preserve"> correction, uncorrected </w:t>
      </w:r>
      <w:r w:rsidRPr="00E43703">
        <w:rPr>
          <w:rFonts w:ascii="Times New Roman" w:eastAsia="Gulim" w:hAnsi="Times New Roman" w:cs="Times New Roman"/>
          <w:i/>
          <w:kern w:val="0"/>
        </w:rPr>
        <w:t>P</w:t>
      </w:r>
      <w:r w:rsidRPr="00E43703">
        <w:rPr>
          <w:rFonts w:ascii="Times New Roman" w:eastAsia="Gulim" w:hAnsi="Times New Roman" w:cs="Times New Roman"/>
          <w:kern w:val="0"/>
        </w:rPr>
        <w:t xml:space="preserve">-value for significance should be less than 0.0031. </w:t>
      </w:r>
      <w:r w:rsidRPr="00E43703">
        <w:rPr>
          <w:rFonts w:ascii="Times New Roman" w:hAnsi="Times New Roman" w:cs="Times New Roman"/>
        </w:rPr>
        <w:t xml:space="preserve"> </w:t>
      </w:r>
    </w:p>
    <w:p w:rsidR="001B36E6" w:rsidRPr="00E43703" w:rsidRDefault="001B36E6" w:rsidP="001B36E6">
      <w:pPr>
        <w:rPr>
          <w:rFonts w:ascii="Times New Roman" w:hAnsi="Times New Roman" w:cs="Times New Roman"/>
        </w:rPr>
      </w:pPr>
      <w:r w:rsidRPr="00E43703">
        <w:rPr>
          <w:rFonts w:ascii="Times New Roman" w:eastAsia="Malgun Gothic" w:hAnsi="Times New Roman" w:cs="Times New Roman"/>
          <w:szCs w:val="20"/>
        </w:rPr>
        <w:t xml:space="preserve">††: </w:t>
      </w:r>
      <w:r w:rsidRPr="00E43703">
        <w:rPr>
          <w:rFonts w:ascii="Times New Roman" w:hAnsi="Times New Roman" w:cs="Times New Roman"/>
        </w:rPr>
        <w:t xml:space="preserve">Uncorrected </w:t>
      </w:r>
      <w:r w:rsidRPr="00E43703">
        <w:rPr>
          <w:rFonts w:ascii="Times New Roman" w:hAnsi="Times New Roman" w:cs="Times New Roman"/>
          <w:i/>
        </w:rPr>
        <w:t>P</w:t>
      </w:r>
      <w:r w:rsidRPr="00E43703">
        <w:rPr>
          <w:rFonts w:ascii="Times New Roman" w:hAnsi="Times New Roman" w:cs="Times New Roman"/>
        </w:rPr>
        <w:t xml:space="preserve">-value from linear regression model. When applying </w:t>
      </w:r>
      <w:proofErr w:type="spellStart"/>
      <w:r w:rsidRPr="00E43703">
        <w:rPr>
          <w:rFonts w:ascii="Times New Roman" w:eastAsia="Gulim" w:hAnsi="Times New Roman" w:cs="Times New Roman"/>
          <w:kern w:val="0"/>
        </w:rPr>
        <w:t>Bonferroni</w:t>
      </w:r>
      <w:proofErr w:type="spellEnd"/>
      <w:r w:rsidRPr="00E43703">
        <w:rPr>
          <w:rFonts w:ascii="Times New Roman" w:eastAsia="Gulim" w:hAnsi="Times New Roman" w:cs="Times New Roman"/>
          <w:kern w:val="0"/>
        </w:rPr>
        <w:t xml:space="preserve"> correction, uncorrected </w:t>
      </w:r>
      <w:r w:rsidRPr="00E43703">
        <w:rPr>
          <w:rFonts w:ascii="Times New Roman" w:eastAsia="Gulim" w:hAnsi="Times New Roman" w:cs="Times New Roman"/>
          <w:i/>
          <w:kern w:val="0"/>
        </w:rPr>
        <w:t>P</w:t>
      </w:r>
      <w:r w:rsidRPr="00E43703">
        <w:rPr>
          <w:rFonts w:ascii="Times New Roman" w:eastAsia="Gulim" w:hAnsi="Times New Roman" w:cs="Times New Roman"/>
          <w:kern w:val="0"/>
        </w:rPr>
        <w:t xml:space="preserve">-value for significance should be less than 0.0031. </w:t>
      </w:r>
      <w:r w:rsidRPr="00E43703">
        <w:rPr>
          <w:rFonts w:ascii="Times New Roman" w:hAnsi="Times New Roman" w:cs="Times New Roman"/>
        </w:rPr>
        <w:t xml:space="preserve"> </w:t>
      </w:r>
    </w:p>
    <w:p w:rsidR="001B36E6" w:rsidRPr="00E43703" w:rsidRDefault="001B36E6" w:rsidP="001B36E6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>§: Analyzed under dominant model because of extremely low proportion of minor allele homozygotes</w:t>
      </w:r>
    </w:p>
    <w:p w:rsidR="001B36E6" w:rsidRDefault="001B36E6" w:rsidP="001B36E6">
      <w:pPr>
        <w:widowControl/>
        <w:wordWrap/>
        <w:autoSpaceDE/>
        <w:autoSpaceDN/>
        <w:jc w:val="left"/>
        <w:rPr>
          <w:rFonts w:ascii="Times New Roman" w:hAnsi="Times New Roman"/>
          <w:szCs w:val="20"/>
        </w:rPr>
      </w:pPr>
      <w:r w:rsidRPr="00E43703">
        <w:rPr>
          <w:rFonts w:ascii="Times New Roman" w:eastAsia="Malgun Gothic" w:hAnsi="Times New Roman" w:cs="Times New Roman"/>
          <w:szCs w:val="20"/>
        </w:rPr>
        <w:t>§§</w:t>
      </w:r>
      <w:r>
        <w:rPr>
          <w:rFonts w:ascii="Times New Roman" w:eastAsia="Malgun Gothic" w:hAnsi="Times New Roman" w:cs="Times New Roman" w:hint="eastAsia"/>
          <w:szCs w:val="20"/>
        </w:rPr>
        <w:t xml:space="preserve">: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 xml:space="preserve">2+ = </w:t>
      </w:r>
      <w:r w:rsidRPr="008B529C">
        <w:rPr>
          <w:rFonts w:ascii="Times New Roman" w:hAnsi="Times New Roman"/>
          <w:szCs w:val="20"/>
        </w:rPr>
        <w:t>ε</w:t>
      </w:r>
      <w:r w:rsidRPr="008B529C">
        <w:rPr>
          <w:rFonts w:ascii="Times New Roman" w:hAnsi="Times New Roman" w:hint="eastAsia"/>
          <w:szCs w:val="20"/>
        </w:rPr>
        <w:t>2</w:t>
      </w:r>
      <w:r>
        <w:rPr>
          <w:rFonts w:ascii="Times New Roman" w:hAnsi="Times New Roman" w:hint="eastAsia"/>
          <w:szCs w:val="20"/>
        </w:rPr>
        <w:t xml:space="preserve"> carrier,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</w:t>
      </w:r>
      <w:r w:rsidRPr="008B529C">
        <w:rPr>
          <w:rFonts w:ascii="Times New Roman" w:hAnsi="Times New Roman" w:hint="eastAsia"/>
          <w:szCs w:val="20"/>
        </w:rPr>
        <w:t>+</w:t>
      </w:r>
      <w:r>
        <w:rPr>
          <w:rFonts w:ascii="Times New Roman" w:hAnsi="Times New Roman" w:hint="eastAsia"/>
          <w:szCs w:val="20"/>
        </w:rPr>
        <w:t xml:space="preserve"> = </w:t>
      </w:r>
      <w:r w:rsidRPr="008B529C">
        <w:rPr>
          <w:rFonts w:ascii="Times New Roman" w:hAnsi="Times New Roman"/>
          <w:szCs w:val="20"/>
        </w:rPr>
        <w:t>ε</w:t>
      </w:r>
      <w:r>
        <w:rPr>
          <w:rFonts w:ascii="Times New Roman" w:hAnsi="Times New Roman" w:hint="eastAsia"/>
          <w:szCs w:val="20"/>
        </w:rPr>
        <w:t>4 carrier</w:t>
      </w:r>
    </w:p>
    <w:bookmarkEnd w:id="0"/>
    <w:p w:rsidR="001B36E6" w:rsidRDefault="001B36E6"/>
    <w:sectPr w:rsidR="001B36E6" w:rsidSect="001B36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¢®E¡ËcE¡Ë¢çEcE¢®E¡ËcE¡Ë¢çEc¡Ë¢ç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¡Ë¢çE¢®Ec¢®E¡Ëc¡Ë¢ç¡Ë?IoUAA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¡Ë¢çE¢®EcE¢®E¡ËcEc¡Ë¢çE¢®Ec¢®E¡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2E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80547B"/>
    <w:multiLevelType w:val="hybridMultilevel"/>
    <w:tmpl w:val="156EA06A"/>
    <w:lvl w:ilvl="0" w:tplc="42FC4CEA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44D3E07"/>
    <w:multiLevelType w:val="hybridMultilevel"/>
    <w:tmpl w:val="60A2A31C"/>
    <w:lvl w:ilvl="0" w:tplc="4C446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074C307D"/>
    <w:multiLevelType w:val="hybridMultilevel"/>
    <w:tmpl w:val="6D1E7508"/>
    <w:lvl w:ilvl="0" w:tplc="9A46F00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0CED117F"/>
    <w:multiLevelType w:val="hybridMultilevel"/>
    <w:tmpl w:val="769E1826"/>
    <w:lvl w:ilvl="0" w:tplc="1592E602"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>
    <w:nsid w:val="0DD85C50"/>
    <w:multiLevelType w:val="hybridMultilevel"/>
    <w:tmpl w:val="18109F00"/>
    <w:lvl w:ilvl="0" w:tplc="7B04E9F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FC11C9E"/>
    <w:multiLevelType w:val="hybridMultilevel"/>
    <w:tmpl w:val="D1FA132C"/>
    <w:lvl w:ilvl="0" w:tplc="085C022C">
      <w:start w:val="17"/>
      <w:numFmt w:val="upperLetter"/>
      <w:lvlText w:val="(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3F9643D"/>
    <w:multiLevelType w:val="hybridMultilevel"/>
    <w:tmpl w:val="83D64026"/>
    <w:lvl w:ilvl="0" w:tplc="0D720BB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8">
    <w:nsid w:val="14606D93"/>
    <w:multiLevelType w:val="hybridMultilevel"/>
    <w:tmpl w:val="99BEB59C"/>
    <w:lvl w:ilvl="0" w:tplc="B8786C7E">
      <w:start w:val="1"/>
      <w:numFmt w:val="upperLetter"/>
      <w:lvlText w:val="%1."/>
      <w:lvlJc w:val="left"/>
      <w:pPr>
        <w:ind w:left="4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800" w:hanging="400"/>
      </w:pPr>
    </w:lvl>
    <w:lvl w:ilvl="2" w:tplc="0409001B" w:tentative="1">
      <w:start w:val="1"/>
      <w:numFmt w:val="lowerRoman"/>
      <w:lvlText w:val="%3."/>
      <w:lvlJc w:val="right"/>
      <w:pPr>
        <w:ind w:left="5200" w:hanging="400"/>
      </w:pPr>
    </w:lvl>
    <w:lvl w:ilvl="3" w:tplc="0409000F" w:tentative="1">
      <w:start w:val="1"/>
      <w:numFmt w:val="decimal"/>
      <w:lvlText w:val="%4."/>
      <w:lvlJc w:val="left"/>
      <w:pPr>
        <w:ind w:left="5600" w:hanging="400"/>
      </w:pPr>
    </w:lvl>
    <w:lvl w:ilvl="4" w:tplc="04090019" w:tentative="1">
      <w:start w:val="1"/>
      <w:numFmt w:val="upperLetter"/>
      <w:lvlText w:val="%5."/>
      <w:lvlJc w:val="left"/>
      <w:pPr>
        <w:ind w:left="6000" w:hanging="400"/>
      </w:pPr>
    </w:lvl>
    <w:lvl w:ilvl="5" w:tplc="0409001B" w:tentative="1">
      <w:start w:val="1"/>
      <w:numFmt w:val="lowerRoman"/>
      <w:lvlText w:val="%6."/>
      <w:lvlJc w:val="right"/>
      <w:pPr>
        <w:ind w:left="6400" w:hanging="400"/>
      </w:pPr>
    </w:lvl>
    <w:lvl w:ilvl="6" w:tplc="0409000F" w:tentative="1">
      <w:start w:val="1"/>
      <w:numFmt w:val="decimal"/>
      <w:lvlText w:val="%7."/>
      <w:lvlJc w:val="left"/>
      <w:pPr>
        <w:ind w:left="6800" w:hanging="400"/>
      </w:pPr>
    </w:lvl>
    <w:lvl w:ilvl="7" w:tplc="04090019" w:tentative="1">
      <w:start w:val="1"/>
      <w:numFmt w:val="upperLetter"/>
      <w:lvlText w:val="%8."/>
      <w:lvlJc w:val="left"/>
      <w:pPr>
        <w:ind w:left="7200" w:hanging="400"/>
      </w:pPr>
    </w:lvl>
    <w:lvl w:ilvl="8" w:tplc="0409001B" w:tentative="1">
      <w:start w:val="1"/>
      <w:numFmt w:val="lowerRoman"/>
      <w:lvlText w:val="%9."/>
      <w:lvlJc w:val="right"/>
      <w:pPr>
        <w:ind w:left="7600" w:hanging="400"/>
      </w:pPr>
    </w:lvl>
  </w:abstractNum>
  <w:abstractNum w:abstractNumId="9">
    <w:nsid w:val="17C528CF"/>
    <w:multiLevelType w:val="hybridMultilevel"/>
    <w:tmpl w:val="17F45A16"/>
    <w:lvl w:ilvl="0" w:tplc="9A0A20E4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10">
    <w:nsid w:val="1DF61024"/>
    <w:multiLevelType w:val="hybridMultilevel"/>
    <w:tmpl w:val="7024A4EE"/>
    <w:lvl w:ilvl="0" w:tplc="8A4C0BB4">
      <w:start w:val="17"/>
      <w:numFmt w:val="upperLetter"/>
      <w:lvlText w:val="("/>
      <w:lvlJc w:val="left"/>
      <w:pPr>
        <w:ind w:left="805" w:hanging="40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E990BB1"/>
    <w:multiLevelType w:val="hybridMultilevel"/>
    <w:tmpl w:val="FB1609F2"/>
    <w:lvl w:ilvl="0" w:tplc="91EC7774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12">
    <w:nsid w:val="1FAC4229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891060B"/>
    <w:multiLevelType w:val="hybridMultilevel"/>
    <w:tmpl w:val="09EAD756"/>
    <w:lvl w:ilvl="0" w:tplc="4E92A8D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8F2759F"/>
    <w:multiLevelType w:val="hybridMultilevel"/>
    <w:tmpl w:val="60A2A31C"/>
    <w:lvl w:ilvl="0" w:tplc="4C446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5">
    <w:nsid w:val="2B6624BC"/>
    <w:multiLevelType w:val="hybridMultilevel"/>
    <w:tmpl w:val="082CCDDA"/>
    <w:lvl w:ilvl="0" w:tplc="8F4E2348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DDB689E"/>
    <w:multiLevelType w:val="hybridMultilevel"/>
    <w:tmpl w:val="530ED172"/>
    <w:lvl w:ilvl="0" w:tplc="1982F00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17">
    <w:nsid w:val="31C91612"/>
    <w:multiLevelType w:val="hybridMultilevel"/>
    <w:tmpl w:val="CE1483CA"/>
    <w:lvl w:ilvl="0" w:tplc="783E7960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AFD2C21"/>
    <w:multiLevelType w:val="hybridMultilevel"/>
    <w:tmpl w:val="799E2F68"/>
    <w:lvl w:ilvl="0" w:tplc="C4F22ED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DEF3289"/>
    <w:multiLevelType w:val="hybridMultilevel"/>
    <w:tmpl w:val="ADC4BFBA"/>
    <w:lvl w:ilvl="0" w:tplc="6B8E8B68">
      <w:start w:val="1"/>
      <w:numFmt w:val="decimal"/>
      <w:lvlText w:val="%1."/>
      <w:lvlJc w:val="left"/>
      <w:pPr>
        <w:ind w:left="580" w:hanging="360"/>
      </w:pPr>
      <w:rPr>
        <w:rFonts w:eastAsia="Malgun Gothic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0">
    <w:nsid w:val="3FAF5DCD"/>
    <w:multiLevelType w:val="hybridMultilevel"/>
    <w:tmpl w:val="DE621262"/>
    <w:lvl w:ilvl="0" w:tplc="0386A454">
      <w:start w:val="14"/>
      <w:numFmt w:val="bullet"/>
      <w:lvlText w:val="-"/>
      <w:lvlJc w:val="left"/>
      <w:pPr>
        <w:ind w:left="3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21">
    <w:nsid w:val="412A240E"/>
    <w:multiLevelType w:val="hybridMultilevel"/>
    <w:tmpl w:val="640E02E4"/>
    <w:lvl w:ilvl="0" w:tplc="813088F4">
      <w:start w:val="17"/>
      <w:numFmt w:val="upperLetter"/>
      <w:lvlText w:val="("/>
      <w:lvlJc w:val="left"/>
      <w:pPr>
        <w:ind w:left="805" w:hanging="40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465606A6"/>
    <w:multiLevelType w:val="hybridMultilevel"/>
    <w:tmpl w:val="65D867B8"/>
    <w:lvl w:ilvl="0" w:tplc="AE6AA654">
      <w:start w:val="1"/>
      <w:numFmt w:val="upp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3">
    <w:nsid w:val="48A92FB0"/>
    <w:multiLevelType w:val="hybridMultilevel"/>
    <w:tmpl w:val="44BAFD52"/>
    <w:lvl w:ilvl="0" w:tplc="E9480E2E">
      <w:start w:val="18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4AFF52F5"/>
    <w:multiLevelType w:val="hybridMultilevel"/>
    <w:tmpl w:val="AF5841F8"/>
    <w:lvl w:ilvl="0" w:tplc="0CE61284">
      <w:start w:val="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4F8B60BB"/>
    <w:multiLevelType w:val="hybridMultilevel"/>
    <w:tmpl w:val="A8DA4126"/>
    <w:lvl w:ilvl="0" w:tplc="FDFEBB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0F50261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19F0B13"/>
    <w:multiLevelType w:val="hybridMultilevel"/>
    <w:tmpl w:val="B5EE1130"/>
    <w:lvl w:ilvl="0" w:tplc="36188EA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8">
    <w:nsid w:val="51E6344A"/>
    <w:multiLevelType w:val="hybridMultilevel"/>
    <w:tmpl w:val="B5EE1130"/>
    <w:lvl w:ilvl="0" w:tplc="36188EAA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29">
    <w:nsid w:val="51FE319F"/>
    <w:multiLevelType w:val="hybridMultilevel"/>
    <w:tmpl w:val="25FA3166"/>
    <w:lvl w:ilvl="0" w:tplc="A6662D3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2EB4022"/>
    <w:multiLevelType w:val="hybridMultilevel"/>
    <w:tmpl w:val="A028A2EA"/>
    <w:lvl w:ilvl="0" w:tplc="C420ABB4">
      <w:start w:val="17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32C1700"/>
    <w:multiLevelType w:val="hybridMultilevel"/>
    <w:tmpl w:val="A59CD640"/>
    <w:lvl w:ilvl="0" w:tplc="0A0A7F6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2">
    <w:nsid w:val="59B95CEC"/>
    <w:multiLevelType w:val="hybridMultilevel"/>
    <w:tmpl w:val="382C587C"/>
    <w:lvl w:ilvl="0" w:tplc="A01A81CE">
      <w:start w:val="14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5A332470"/>
    <w:multiLevelType w:val="hybridMultilevel"/>
    <w:tmpl w:val="75D03224"/>
    <w:lvl w:ilvl="0" w:tplc="155A8A98">
      <w:start w:val="14"/>
      <w:numFmt w:val="bullet"/>
      <w:lvlText w:val="-"/>
      <w:lvlJc w:val="left"/>
      <w:pPr>
        <w:ind w:left="2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2" w:hanging="400"/>
      </w:pPr>
      <w:rPr>
        <w:rFonts w:ascii="Wingdings" w:hAnsi="Wingdings" w:hint="default"/>
      </w:rPr>
    </w:lvl>
  </w:abstractNum>
  <w:abstractNum w:abstractNumId="34">
    <w:nsid w:val="5CB8524F"/>
    <w:multiLevelType w:val="hybridMultilevel"/>
    <w:tmpl w:val="26CA9514"/>
    <w:lvl w:ilvl="0" w:tplc="FE7094C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01418CB"/>
    <w:multiLevelType w:val="hybridMultilevel"/>
    <w:tmpl w:val="93E05BF8"/>
    <w:lvl w:ilvl="0" w:tplc="B09CF9C4">
      <w:start w:val="59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2620FED"/>
    <w:multiLevelType w:val="hybridMultilevel"/>
    <w:tmpl w:val="30AED002"/>
    <w:lvl w:ilvl="0" w:tplc="19F6657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0" w:hanging="400"/>
      </w:pPr>
    </w:lvl>
    <w:lvl w:ilvl="2" w:tplc="0409001B" w:tentative="1">
      <w:start w:val="1"/>
      <w:numFmt w:val="lowerRoman"/>
      <w:lvlText w:val="%3."/>
      <w:lvlJc w:val="right"/>
      <w:pPr>
        <w:ind w:left="1780" w:hanging="400"/>
      </w:pPr>
    </w:lvl>
    <w:lvl w:ilvl="3" w:tplc="0409000F" w:tentative="1">
      <w:start w:val="1"/>
      <w:numFmt w:val="decimal"/>
      <w:lvlText w:val="%4."/>
      <w:lvlJc w:val="left"/>
      <w:pPr>
        <w:ind w:left="2180" w:hanging="400"/>
      </w:pPr>
    </w:lvl>
    <w:lvl w:ilvl="4" w:tplc="04090019" w:tentative="1">
      <w:start w:val="1"/>
      <w:numFmt w:val="upperLetter"/>
      <w:lvlText w:val="%5."/>
      <w:lvlJc w:val="left"/>
      <w:pPr>
        <w:ind w:left="2580" w:hanging="400"/>
      </w:pPr>
    </w:lvl>
    <w:lvl w:ilvl="5" w:tplc="0409001B" w:tentative="1">
      <w:start w:val="1"/>
      <w:numFmt w:val="lowerRoman"/>
      <w:lvlText w:val="%6."/>
      <w:lvlJc w:val="right"/>
      <w:pPr>
        <w:ind w:left="2980" w:hanging="400"/>
      </w:pPr>
    </w:lvl>
    <w:lvl w:ilvl="6" w:tplc="0409000F" w:tentative="1">
      <w:start w:val="1"/>
      <w:numFmt w:val="decimal"/>
      <w:lvlText w:val="%7."/>
      <w:lvlJc w:val="left"/>
      <w:pPr>
        <w:ind w:left="3380" w:hanging="400"/>
      </w:pPr>
    </w:lvl>
    <w:lvl w:ilvl="7" w:tplc="04090019" w:tentative="1">
      <w:start w:val="1"/>
      <w:numFmt w:val="upperLetter"/>
      <w:lvlText w:val="%8."/>
      <w:lvlJc w:val="left"/>
      <w:pPr>
        <w:ind w:left="3780" w:hanging="400"/>
      </w:pPr>
    </w:lvl>
    <w:lvl w:ilvl="8" w:tplc="0409001B" w:tentative="1">
      <w:start w:val="1"/>
      <w:numFmt w:val="lowerRoman"/>
      <w:lvlText w:val="%9."/>
      <w:lvlJc w:val="right"/>
      <w:pPr>
        <w:ind w:left="4180" w:hanging="400"/>
      </w:pPr>
    </w:lvl>
  </w:abstractNum>
  <w:abstractNum w:abstractNumId="37">
    <w:nsid w:val="632C57A3"/>
    <w:multiLevelType w:val="hybridMultilevel"/>
    <w:tmpl w:val="877621C4"/>
    <w:lvl w:ilvl="0" w:tplc="5A06EC8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635D3F38"/>
    <w:multiLevelType w:val="hybridMultilevel"/>
    <w:tmpl w:val="BEEA9738"/>
    <w:lvl w:ilvl="0" w:tplc="C3B2109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3A4604F"/>
    <w:multiLevelType w:val="hybridMultilevel"/>
    <w:tmpl w:val="A2C62EA4"/>
    <w:lvl w:ilvl="0" w:tplc="30326178">
      <w:start w:val="14"/>
      <w:numFmt w:val="bullet"/>
      <w:lvlText w:val="-"/>
      <w:lvlJc w:val="left"/>
      <w:pPr>
        <w:ind w:left="6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2" w:hanging="400"/>
      </w:pPr>
      <w:rPr>
        <w:rFonts w:ascii="Wingdings" w:hAnsi="Wingdings" w:hint="default"/>
      </w:rPr>
    </w:lvl>
  </w:abstractNum>
  <w:abstractNum w:abstractNumId="40">
    <w:nsid w:val="673A67EF"/>
    <w:multiLevelType w:val="hybridMultilevel"/>
    <w:tmpl w:val="00703C7E"/>
    <w:lvl w:ilvl="0" w:tplc="EB0858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690D77E2"/>
    <w:multiLevelType w:val="hybridMultilevel"/>
    <w:tmpl w:val="32400FAA"/>
    <w:lvl w:ilvl="0" w:tplc="3C46C19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2">
    <w:nsid w:val="71436678"/>
    <w:multiLevelType w:val="hybridMultilevel"/>
    <w:tmpl w:val="5DE23DB0"/>
    <w:lvl w:ilvl="0" w:tplc="2B223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1675EE7"/>
    <w:multiLevelType w:val="hybridMultilevel"/>
    <w:tmpl w:val="61FC7EB4"/>
    <w:lvl w:ilvl="0" w:tplc="8152855A">
      <w:numFmt w:val="bullet"/>
      <w:lvlText w:val="-"/>
      <w:lvlJc w:val="left"/>
      <w:pPr>
        <w:ind w:left="6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2" w:hanging="400"/>
      </w:pPr>
      <w:rPr>
        <w:rFonts w:ascii="Wingdings" w:hAnsi="Wingdings" w:hint="default"/>
      </w:rPr>
    </w:lvl>
  </w:abstractNum>
  <w:abstractNum w:abstractNumId="44">
    <w:nsid w:val="782A4008"/>
    <w:multiLevelType w:val="hybridMultilevel"/>
    <w:tmpl w:val="6882C170"/>
    <w:lvl w:ilvl="0" w:tplc="4AC60A1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>
    <w:nsid w:val="78A11D02"/>
    <w:multiLevelType w:val="hybridMultilevel"/>
    <w:tmpl w:val="32AC6C40"/>
    <w:lvl w:ilvl="0" w:tplc="C53C44AE">
      <w:start w:val="8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>
    <w:nsid w:val="7B2C1B37"/>
    <w:multiLevelType w:val="hybridMultilevel"/>
    <w:tmpl w:val="D9902394"/>
    <w:lvl w:ilvl="0" w:tplc="22044CE8">
      <w:start w:val="1"/>
      <w:numFmt w:val="upperLetter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num w:numId="1">
    <w:abstractNumId w:val="5"/>
  </w:num>
  <w:num w:numId="2">
    <w:abstractNumId w:val="44"/>
  </w:num>
  <w:num w:numId="3">
    <w:abstractNumId w:val="23"/>
  </w:num>
  <w:num w:numId="4">
    <w:abstractNumId w:val="34"/>
  </w:num>
  <w:num w:numId="5">
    <w:abstractNumId w:val="25"/>
  </w:num>
  <w:num w:numId="6">
    <w:abstractNumId w:val="33"/>
  </w:num>
  <w:num w:numId="7">
    <w:abstractNumId w:val="39"/>
  </w:num>
  <w:num w:numId="8">
    <w:abstractNumId w:val="32"/>
  </w:num>
  <w:num w:numId="9">
    <w:abstractNumId w:val="20"/>
  </w:num>
  <w:num w:numId="10">
    <w:abstractNumId w:val="9"/>
  </w:num>
  <w:num w:numId="11">
    <w:abstractNumId w:val="11"/>
  </w:num>
  <w:num w:numId="12">
    <w:abstractNumId w:val="43"/>
  </w:num>
  <w:num w:numId="13">
    <w:abstractNumId w:val="17"/>
  </w:num>
  <w:num w:numId="14">
    <w:abstractNumId w:val="24"/>
  </w:num>
  <w:num w:numId="15">
    <w:abstractNumId w:val="1"/>
  </w:num>
  <w:num w:numId="16">
    <w:abstractNumId w:val="38"/>
  </w:num>
  <w:num w:numId="17">
    <w:abstractNumId w:val="29"/>
  </w:num>
  <w:num w:numId="18">
    <w:abstractNumId w:val="15"/>
  </w:num>
  <w:num w:numId="19">
    <w:abstractNumId w:val="13"/>
  </w:num>
  <w:num w:numId="20">
    <w:abstractNumId w:val="35"/>
  </w:num>
  <w:num w:numId="21">
    <w:abstractNumId w:val="46"/>
  </w:num>
  <w:num w:numId="22">
    <w:abstractNumId w:val="8"/>
  </w:num>
  <w:num w:numId="23">
    <w:abstractNumId w:val="27"/>
  </w:num>
  <w:num w:numId="24">
    <w:abstractNumId w:val="28"/>
  </w:num>
  <w:num w:numId="25">
    <w:abstractNumId w:val="16"/>
  </w:num>
  <w:num w:numId="26">
    <w:abstractNumId w:val="22"/>
  </w:num>
  <w:num w:numId="27">
    <w:abstractNumId w:val="18"/>
  </w:num>
  <w:num w:numId="28">
    <w:abstractNumId w:val="31"/>
  </w:num>
  <w:num w:numId="29">
    <w:abstractNumId w:val="3"/>
  </w:num>
  <w:num w:numId="30">
    <w:abstractNumId w:val="21"/>
  </w:num>
  <w:num w:numId="31">
    <w:abstractNumId w:val="10"/>
  </w:num>
  <w:num w:numId="32">
    <w:abstractNumId w:val="6"/>
  </w:num>
  <w:num w:numId="33">
    <w:abstractNumId w:val="7"/>
  </w:num>
  <w:num w:numId="34">
    <w:abstractNumId w:val="4"/>
  </w:num>
  <w:num w:numId="35">
    <w:abstractNumId w:val="12"/>
  </w:num>
  <w:num w:numId="36">
    <w:abstractNumId w:val="0"/>
  </w:num>
  <w:num w:numId="37">
    <w:abstractNumId w:val="19"/>
  </w:num>
  <w:num w:numId="38">
    <w:abstractNumId w:val="26"/>
  </w:num>
  <w:num w:numId="39">
    <w:abstractNumId w:val="45"/>
  </w:num>
  <w:num w:numId="40">
    <w:abstractNumId w:val="30"/>
  </w:num>
  <w:num w:numId="41">
    <w:abstractNumId w:val="42"/>
  </w:num>
  <w:num w:numId="42">
    <w:abstractNumId w:val="41"/>
  </w:num>
  <w:num w:numId="43">
    <w:abstractNumId w:val="36"/>
  </w:num>
  <w:num w:numId="44">
    <w:abstractNumId w:val="40"/>
  </w:num>
  <w:num w:numId="45">
    <w:abstractNumId w:val="2"/>
  </w:num>
  <w:num w:numId="46">
    <w:abstractNumId w:val="3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E6"/>
    <w:rsid w:val="001B36E6"/>
    <w:rsid w:val="00F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E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B36E6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B36E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B36E6"/>
    <w:rPr>
      <w:rFonts w:eastAsiaTheme="minorEastAsia"/>
      <w:kern w:val="2"/>
      <w:sz w:val="20"/>
      <w:lang w:eastAsia="ko-KR"/>
    </w:rPr>
  </w:style>
  <w:style w:type="paragraph" w:styleId="ListParagraph">
    <w:name w:val="List Paragraph"/>
    <w:basedOn w:val="Normal"/>
    <w:uiPriority w:val="34"/>
    <w:qFormat/>
    <w:rsid w:val="001B36E6"/>
    <w:pPr>
      <w:ind w:leftChars="400" w:left="800"/>
    </w:pPr>
  </w:style>
  <w:style w:type="table" w:styleId="TableGrid">
    <w:name w:val="Table Grid"/>
    <w:basedOn w:val="TableNormal"/>
    <w:uiPriority w:val="59"/>
    <w:rsid w:val="001B36E6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6E6"/>
    <w:rPr>
      <w:color w:val="0000FF" w:themeColor="hyperlink"/>
      <w:u w:val="single"/>
    </w:rPr>
  </w:style>
  <w:style w:type="paragraph" w:customStyle="1" w:styleId="RSBodyText">
    <w:name w:val="RS_Body Text"/>
    <w:basedOn w:val="Normal"/>
    <w:rsid w:val="001B36E6"/>
    <w:pPr>
      <w:widowControl/>
      <w:wordWrap/>
      <w:autoSpaceDE/>
      <w:autoSpaceDN/>
      <w:jc w:val="left"/>
    </w:pPr>
    <w:rPr>
      <w:rFonts w:ascii="Times New Roman" w:eastAsia="Malgun Gothic" w:hAnsi="Times New Roman" w:cs="Times New Roman"/>
      <w:kern w:val="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1B36E6"/>
    <w:pPr>
      <w:spacing w:after="0" w:line="240" w:lineRule="auto"/>
    </w:pPr>
    <w:rPr>
      <w:rFonts w:ascii="Malgun Gothic" w:eastAsia="Malgun Gothic" w:hAnsi="Malgun Gothic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36E6"/>
    <w:pPr>
      <w:widowControl/>
      <w:wordWrap/>
      <w:autoSpaceDE/>
      <w:autoSpaceDN/>
      <w:spacing w:after="200" w:line="276" w:lineRule="auto"/>
      <w:jc w:val="left"/>
    </w:pPr>
    <w:rPr>
      <w:rFonts w:ascii="Tahoma" w:eastAsia="Malgun Gothic" w:hAnsi="Tahoma" w:cs="Tahoma"/>
      <w:kern w:val="0"/>
      <w:sz w:val="16"/>
      <w:szCs w:val="16"/>
      <w:lang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E6"/>
    <w:rPr>
      <w:rFonts w:ascii="Tahoma" w:eastAsia="Malgun Gothic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1B36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1B36E6"/>
    <w:rPr>
      <w:color w:val="808080"/>
    </w:rPr>
  </w:style>
  <w:style w:type="paragraph" w:customStyle="1" w:styleId="a">
    <w:name w:val="바탕글"/>
    <w:basedOn w:val="Normal"/>
    <w:rsid w:val="001B36E6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Gulim"/>
      <w:color w:val="000000"/>
      <w:kern w:val="0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1B36E6"/>
    <w:pPr>
      <w:jc w:val="center"/>
    </w:pPr>
    <w:rPr>
      <w:rFonts w:ascii="Malgun Gothic" w:eastAsia="Malgun Gothic" w:hAnsi="Malgun Gothic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36E6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1B36E6"/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B36E6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MS">
    <w:name w:val="MS바탕글"/>
    <w:basedOn w:val="Normal"/>
    <w:rsid w:val="001B36E6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character" w:customStyle="1" w:styleId="jrnl">
    <w:name w:val="jrnl"/>
    <w:basedOn w:val="DefaultParagraphFont"/>
    <w:rsid w:val="001B3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E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B36E6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1B36E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B36E6"/>
    <w:rPr>
      <w:rFonts w:eastAsiaTheme="minorEastAsia"/>
      <w:kern w:val="2"/>
      <w:sz w:val="20"/>
      <w:lang w:eastAsia="ko-KR"/>
    </w:rPr>
  </w:style>
  <w:style w:type="paragraph" w:styleId="ListParagraph">
    <w:name w:val="List Paragraph"/>
    <w:basedOn w:val="Normal"/>
    <w:uiPriority w:val="34"/>
    <w:qFormat/>
    <w:rsid w:val="001B36E6"/>
    <w:pPr>
      <w:ind w:leftChars="400" w:left="800"/>
    </w:pPr>
  </w:style>
  <w:style w:type="table" w:styleId="TableGrid">
    <w:name w:val="Table Grid"/>
    <w:basedOn w:val="TableNormal"/>
    <w:uiPriority w:val="59"/>
    <w:rsid w:val="001B36E6"/>
    <w:pPr>
      <w:spacing w:after="0" w:line="240" w:lineRule="auto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6E6"/>
    <w:rPr>
      <w:color w:val="0000FF" w:themeColor="hyperlink"/>
      <w:u w:val="single"/>
    </w:rPr>
  </w:style>
  <w:style w:type="paragraph" w:customStyle="1" w:styleId="RSBodyText">
    <w:name w:val="RS_Body Text"/>
    <w:basedOn w:val="Normal"/>
    <w:rsid w:val="001B36E6"/>
    <w:pPr>
      <w:widowControl/>
      <w:wordWrap/>
      <w:autoSpaceDE/>
      <w:autoSpaceDN/>
      <w:jc w:val="left"/>
    </w:pPr>
    <w:rPr>
      <w:rFonts w:ascii="Times New Roman" w:eastAsia="Malgun Gothic" w:hAnsi="Times New Roman" w:cs="Times New Roman"/>
      <w:kern w:val="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1B36E6"/>
    <w:pPr>
      <w:spacing w:after="0" w:line="240" w:lineRule="auto"/>
    </w:pPr>
    <w:rPr>
      <w:rFonts w:ascii="Malgun Gothic" w:eastAsia="Malgun Gothic" w:hAnsi="Malgun Gothic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36E6"/>
    <w:pPr>
      <w:widowControl/>
      <w:wordWrap/>
      <w:autoSpaceDE/>
      <w:autoSpaceDN/>
      <w:spacing w:after="200" w:line="276" w:lineRule="auto"/>
      <w:jc w:val="left"/>
    </w:pPr>
    <w:rPr>
      <w:rFonts w:ascii="Tahoma" w:eastAsia="Malgun Gothic" w:hAnsi="Tahoma" w:cs="Tahoma"/>
      <w:kern w:val="0"/>
      <w:sz w:val="16"/>
      <w:szCs w:val="16"/>
      <w:lang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E6"/>
    <w:rPr>
      <w:rFonts w:ascii="Tahoma" w:eastAsia="Malgun Gothic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1B36E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1B36E6"/>
    <w:rPr>
      <w:color w:val="808080"/>
    </w:rPr>
  </w:style>
  <w:style w:type="paragraph" w:customStyle="1" w:styleId="a">
    <w:name w:val="바탕글"/>
    <w:basedOn w:val="Normal"/>
    <w:rsid w:val="001B36E6"/>
    <w:pPr>
      <w:widowControl/>
      <w:wordWrap/>
      <w:autoSpaceDE/>
      <w:autoSpaceDN/>
      <w:snapToGrid w:val="0"/>
      <w:spacing w:line="432" w:lineRule="auto"/>
    </w:pPr>
    <w:rPr>
      <w:rFonts w:ascii="한양신명조" w:eastAsia="한양신명조" w:hAnsi="한양신명조" w:cs="Gulim"/>
      <w:color w:val="000000"/>
      <w:kern w:val="0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1B36E6"/>
    <w:pPr>
      <w:jc w:val="center"/>
    </w:pPr>
    <w:rPr>
      <w:rFonts w:ascii="Malgun Gothic" w:eastAsia="Malgun Gothic" w:hAnsi="Malgun Gothic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36E6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1B36E6"/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B36E6"/>
    <w:rPr>
      <w:rFonts w:ascii="Malgun Gothic" w:eastAsia="Malgun Gothic" w:hAnsi="Malgun Gothic" w:cs="Times New Roman"/>
      <w:noProof/>
      <w:kern w:val="2"/>
      <w:sz w:val="20"/>
      <w:lang w:eastAsia="ko-KR"/>
    </w:rPr>
  </w:style>
  <w:style w:type="paragraph" w:customStyle="1" w:styleId="MS">
    <w:name w:val="MS바탕글"/>
    <w:basedOn w:val="Normal"/>
    <w:rsid w:val="001B36E6"/>
    <w:pPr>
      <w:widowControl/>
      <w:wordWrap/>
      <w:autoSpaceDE/>
      <w:autoSpaceDN/>
      <w:snapToGrid w:val="0"/>
      <w:spacing w:line="384" w:lineRule="auto"/>
    </w:pPr>
    <w:rPr>
      <w:rFonts w:ascii="Batang" w:eastAsia="Batang" w:hAnsi="Times New Roman" w:cs="Gulim"/>
      <w:color w:val="000000"/>
      <w:kern w:val="0"/>
      <w:szCs w:val="20"/>
    </w:rPr>
  </w:style>
  <w:style w:type="character" w:customStyle="1" w:styleId="jrnl">
    <w:name w:val="jrnl"/>
    <w:basedOn w:val="DefaultParagraphFont"/>
    <w:rsid w:val="001B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2014-11-15T00:56:00Z</dcterms:created>
  <dcterms:modified xsi:type="dcterms:W3CDTF">2014-11-15T00:57:00Z</dcterms:modified>
</cp:coreProperties>
</file>