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8F" w:rsidRDefault="0049264F" w:rsidP="00180C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Table S</w:t>
      </w:r>
      <w:r w:rsidR="00CC6A91">
        <w:rPr>
          <w:b/>
          <w:sz w:val="24"/>
          <w:szCs w:val="24"/>
        </w:rPr>
        <w:t>4</w:t>
      </w:r>
    </w:p>
    <w:p w:rsidR="00180C8F" w:rsidRDefault="00180C8F" w:rsidP="00180C8F">
      <w:pPr>
        <w:spacing w:after="0"/>
        <w:rPr>
          <w:b/>
          <w:sz w:val="24"/>
          <w:szCs w:val="24"/>
        </w:rPr>
      </w:pPr>
    </w:p>
    <w:tbl>
      <w:tblPr>
        <w:tblW w:w="9100" w:type="dxa"/>
        <w:tblInd w:w="100" w:type="dxa"/>
        <w:tblLook w:val="04A0"/>
      </w:tblPr>
      <w:tblGrid>
        <w:gridCol w:w="1340"/>
        <w:gridCol w:w="1340"/>
        <w:gridCol w:w="1660"/>
        <w:gridCol w:w="2380"/>
        <w:gridCol w:w="2380"/>
      </w:tblGrid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Fold change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Adj. </w:t>
            </w:r>
            <w:r w:rsidRPr="00180C8F">
              <w:rPr>
                <w:rFonts w:eastAsia="Times New Roman"/>
                <w:i/>
                <w:iCs/>
                <w:color w:val="000000"/>
                <w:sz w:val="13"/>
                <w:szCs w:val="13"/>
              </w:rPr>
              <w:t>P</w:t>
            </w:r>
            <w:r w:rsidRPr="00180C8F">
              <w:rPr>
                <w:rFonts w:eastAsia="Times New Roman"/>
                <w:color w:val="000000"/>
                <w:sz w:val="13"/>
                <w:szCs w:val="13"/>
              </w:rPr>
              <w:t>-Value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Gene symbol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Gene accession number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49264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</w:rPr>
              <w:t>HMX1-BSs</w:t>
            </w:r>
            <w:r w:rsidR="00180C8F"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within [-250,+200]</w:t>
            </w:r>
            <w:r w:rsidR="00E83964">
              <w:rPr>
                <w:rFonts w:eastAsia="Times New Roman"/>
                <w:color w:val="000000"/>
                <w:sz w:val="13"/>
                <w:szCs w:val="13"/>
                <w:vertAlign w:val="superscript"/>
              </w:rPr>
              <w:t>#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-3.19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8.67E-07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Duxbl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NM_183389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-2.03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1.71E-05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D14Ertd449e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NM_025311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0.0003666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Peli2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NM_033602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0.0005821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6720456H20Rik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NM_172600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0.0005821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Gm6498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NR_003630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0.0005821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Mkl2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NM_153588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0.0006206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Plac9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NM_207229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0.0013202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4930503L19Rik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BC057927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0.0016333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Pcsk6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NM_011048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0.0018071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Katnal2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NM_027721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0.0034387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Slc6a9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NM_008135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F[-235,-230],R[-131,-126]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0.0041139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5330426P16Rik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NR_028300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0.0045250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Zfp125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ENSMUST00000079237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0.0063212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Stard6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NM_029019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897677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</w:rPr>
              <w:t>F[+65;+70]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0.0065867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Rec8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NM_020002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0.0073895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Cacna2d3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NM_009785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F[-38,-33]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0.0117462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Pdxdc1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NM_053181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0.0126647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Slc39a2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NM_001039676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0.0143759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3222401L13Rik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ENSMUST00000097608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0.0154891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Rpgrip1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NM_023879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0.0184944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1810030N24Rik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BC027508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R[-163,-158]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0.0184944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Gm4792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NR_033209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R[+109,+114]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0.0196269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Osgep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NM_133676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0.0198850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5430419D17Rik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NM_175166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0.0213000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6530401N04Rik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NM_029545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F[+83,+88]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0.0219338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Ncoa2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NM_008678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F[-41,-36]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0.0221016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Filip1l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NM_001040397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0.0231733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Cyp2r1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NM_177382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0.0231733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Rundc2a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NM_001163498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0.0231733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Slc4a3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NM_009208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0.0231733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Thrsp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NM_009381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F[+11,+16]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0.0243854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Ppox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NM_008911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0.0245307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Rprl2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NR_004439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0.0245307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Trib1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NM_144549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0.0246394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Tnfrsf8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NM_009401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0.0252309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Snord15a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NR_002172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F[-284,-279]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0.0256207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Adra2a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NM_007417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0.0260546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Scarna17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NR_028560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F[+143,+148]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0.0267674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Arhgap31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NM_020260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0.0267674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Dnahc9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NM_001099633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0.0267674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Tpm3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NM_022314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0.0313997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Hjurp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NM_198652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0.0313997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Pot1b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NM_028370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0.0354742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P2ry14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NM_133200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F[-79,-68]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0.0368900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Trpc3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NM_019510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R[-185,-180]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0.0380502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Olfr472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NM_146774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F[-214,-209]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0.0420486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Tnr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NM_022312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0.0480480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Thrb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NM_009380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0.0480480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Wfdc10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NM_001039501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0.0505848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Apoa2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NM_013474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0.0514604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Fmn2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NM_019445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0.0525240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Kctd13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NM_172747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0.0525240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Ndufs2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NM_153064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F[-146,-141]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0.0534332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Slit1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NM_015748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0.0545000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1110001A16Rik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NM_001177403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0.0623489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Calb1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NM_009788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0.0636835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Car3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NM_007606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0.0660967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Tac2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NM_009312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0.0665375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Myo7a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NM_008663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0.0683989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Shisa2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NM_145463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R[-141,-136]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0.0726221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Pla2r1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NM_008867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F[+19,+24]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0.0737333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Adh6b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ENSMUST00000090166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0.0737333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Egr1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NM_007913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0.0737333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Pisd-ps1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NR_003517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0.0786461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Bai1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NM_174991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R[-216,-211]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0.0786461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Cetn4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NM_145825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0.0805295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Calcrl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NM_018782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0.0844679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Hdhd2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ENSMUST00000097522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0.0844679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Nipa1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NM_153578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0.0847722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180C8F">
              <w:rPr>
                <w:rFonts w:eastAsia="Times New Roman"/>
                <w:color w:val="000000"/>
                <w:sz w:val="13"/>
                <w:szCs w:val="13"/>
              </w:rPr>
              <w:t>Btrc</w:t>
            </w:r>
            <w:proofErr w:type="spellEnd"/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NM_001037758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1110038F14Rik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BC038324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F[-147,-142]</w:t>
            </w: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Dlgap1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NM_177639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Rnu1b1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NR_004412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0.0908977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Col12a1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NM_007730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0.0965127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6330527O06Rik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NM_029530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180C8F" w:rsidRPr="00180C8F" w:rsidTr="00180C8F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-1.20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>0.0971102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8430419L09Rik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180C8F">
              <w:rPr>
                <w:rFonts w:eastAsia="Times New Roman"/>
                <w:color w:val="000000"/>
                <w:sz w:val="13"/>
                <w:szCs w:val="13"/>
              </w:rPr>
              <w:t xml:space="preserve">NM_028982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C8F" w:rsidRPr="00180C8F" w:rsidRDefault="00180C8F" w:rsidP="00180C8F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</w:tbl>
    <w:p w:rsidR="00180C8F" w:rsidRDefault="00180C8F" w:rsidP="00180C8F">
      <w:pPr>
        <w:spacing w:after="0"/>
        <w:rPr>
          <w:b/>
          <w:sz w:val="24"/>
          <w:szCs w:val="24"/>
        </w:rPr>
      </w:pPr>
    </w:p>
    <w:p w:rsidR="00180C8F" w:rsidRDefault="00180C8F" w:rsidP="00180C8F">
      <w:pPr>
        <w:rPr>
          <w:b/>
          <w:sz w:val="24"/>
          <w:szCs w:val="24"/>
        </w:rPr>
      </w:pPr>
    </w:p>
    <w:p w:rsidR="00D620E8" w:rsidRDefault="00897677"/>
    <w:sectPr w:rsidR="00D620E8" w:rsidSect="00180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C8F"/>
    <w:rsid w:val="00102252"/>
    <w:rsid w:val="00180C8F"/>
    <w:rsid w:val="00190C33"/>
    <w:rsid w:val="00291603"/>
    <w:rsid w:val="002F071E"/>
    <w:rsid w:val="003C761F"/>
    <w:rsid w:val="00463B62"/>
    <w:rsid w:val="0049264F"/>
    <w:rsid w:val="00580679"/>
    <w:rsid w:val="005D5905"/>
    <w:rsid w:val="006A21F5"/>
    <w:rsid w:val="00847D9B"/>
    <w:rsid w:val="0087210D"/>
    <w:rsid w:val="00897677"/>
    <w:rsid w:val="008B5ECD"/>
    <w:rsid w:val="00931291"/>
    <w:rsid w:val="00AF19BF"/>
    <w:rsid w:val="00BA7CB8"/>
    <w:rsid w:val="00BB6E89"/>
    <w:rsid w:val="00CC6A91"/>
    <w:rsid w:val="00D32275"/>
    <w:rsid w:val="00E83964"/>
    <w:rsid w:val="00F61ACE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8F"/>
  </w:style>
  <w:style w:type="paragraph" w:styleId="Heading1">
    <w:name w:val="heading 1"/>
    <w:basedOn w:val="Normal"/>
    <w:link w:val="Heading1Char"/>
    <w:uiPriority w:val="9"/>
    <w:qFormat/>
    <w:rsid w:val="00BB6E89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89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B6E89"/>
    <w:rPr>
      <w:i/>
      <w:iCs/>
    </w:rPr>
  </w:style>
  <w:style w:type="paragraph" w:styleId="NoSpacing">
    <w:name w:val="No Spacing"/>
    <w:uiPriority w:val="1"/>
    <w:qFormat/>
    <w:rsid w:val="00BB6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482</Words>
  <Characters>2754</Characters>
  <Application>Microsoft Office Word</Application>
  <DocSecurity>0</DocSecurity>
  <Lines>22</Lines>
  <Paragraphs>6</Paragraphs>
  <ScaleCrop>false</ScaleCrop>
  <Company>Institut de Recherche en Ophtalmologie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aboullin</dc:creator>
  <cp:keywords/>
  <dc:description/>
  <cp:lastModifiedBy>aboullin</cp:lastModifiedBy>
  <cp:revision>9</cp:revision>
  <dcterms:created xsi:type="dcterms:W3CDTF">2012-05-31T15:45:00Z</dcterms:created>
  <dcterms:modified xsi:type="dcterms:W3CDTF">2013-06-14T12:29:00Z</dcterms:modified>
</cp:coreProperties>
</file>